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DC" w:rsidRDefault="00C702EB" w:rsidP="00433497">
      <w:pPr>
        <w:pStyle w:val="aff1"/>
        <w:widowControl w:val="0"/>
        <w:spacing w:after="0"/>
        <w:jc w:val="center"/>
        <w:rPr>
          <w:b/>
          <w:spacing w:val="100"/>
          <w:sz w:val="48"/>
          <w:szCs w:val="4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B521376" wp14:editId="76C17120">
                <wp:simplePos x="0" y="0"/>
                <wp:positionH relativeFrom="page">
                  <wp:posOffset>457200</wp:posOffset>
                </wp:positionH>
                <wp:positionV relativeFrom="page">
                  <wp:posOffset>1743710</wp:posOffset>
                </wp:positionV>
                <wp:extent cx="2764155" cy="218440"/>
                <wp:effectExtent l="0" t="0" r="17145" b="10160"/>
                <wp:wrapNone/>
                <wp:docPr id="1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082" w:type="dxa"/>
                              <w:tblInd w:w="10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24"/>
                              <w:gridCol w:w="1300"/>
                              <w:gridCol w:w="395"/>
                              <w:gridCol w:w="2063"/>
                            </w:tblGrid>
                            <w:tr w:rsidR="00C702EB" w:rsidRPr="00DF54DE" w:rsidTr="002B7B37">
                              <w:trPr>
                                <w:trHeight w:val="274"/>
                              </w:trPr>
                              <w:tc>
                                <w:tcPr>
                                  <w:tcW w:w="1624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C702EB" w:rsidRPr="004819D9" w:rsidRDefault="00C702EB" w:rsidP="00E825E9">
                                  <w:pPr>
                                    <w:spacing w:after="0"/>
                                    <w:jc w:val="center"/>
                                    <w:rPr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auto"/>
                                  <w:vAlign w:val="center"/>
                                </w:tcPr>
                                <w:p w:rsidR="00C702EB" w:rsidRDefault="00C702EB" w:rsidP="00A103DA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  <w:p w:rsidR="00EA76C3" w:rsidRPr="00DF54DE" w:rsidRDefault="00EA76C3" w:rsidP="00A103DA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3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EA76C3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C702EB" w:rsidRPr="00DF54DE" w:rsidTr="002B7B37">
                              <w:trPr>
                                <w:trHeight w:val="340"/>
                              </w:trPr>
                              <w:tc>
                                <w:tcPr>
                                  <w:tcW w:w="324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B97C32">
                                  <w:pPr>
                                    <w:spacing w:before="180"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26668F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color w:val="17365D" w:themeColor="text2" w:themeShade="B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afb"/>
                                      <w:rFonts w:cs="Arial"/>
                                      <w:szCs w:val="1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B97C32">
                                  <w:pPr>
                                    <w:spacing w:before="180"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3" w:type="dxa"/>
                                  <w:shd w:val="clear" w:color="auto" w:fill="auto"/>
                                  <w:vAlign w:val="bottom"/>
                                </w:tcPr>
                                <w:p w:rsidR="00C702EB" w:rsidRPr="005570CD" w:rsidRDefault="00433497" w:rsidP="00433497">
                                  <w:pPr>
                                    <w:spacing w:before="180" w:after="0"/>
                                    <w:contextualSpacing/>
                                    <w:rPr>
                                      <w:rFonts w:ascii="Arial" w:hAnsi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Style w:val="afe"/>
                                      <w:szCs w:val="18"/>
                                      <w:lang w:val="ru-RU"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:rsidR="00C702EB" w:rsidRPr="00E41DBC" w:rsidRDefault="00C702EB" w:rsidP="00C702EB">
                            <w:pPr>
                              <w:rPr>
                                <w:rFonts w:ascii="Arial" w:hAnsi="Arial" w:cs="Arial"/>
                                <w:color w:val="1F497D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21376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36pt;margin-top:137.3pt;width:217.65pt;height:17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W w:w="4082" w:type="dxa"/>
                        <w:tblInd w:w="10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24"/>
                        <w:gridCol w:w="1300"/>
                        <w:gridCol w:w="395"/>
                        <w:gridCol w:w="2063"/>
                      </w:tblGrid>
                      <w:tr w:rsidR="00C702EB" w:rsidRPr="00DF54DE" w:rsidTr="002B7B37">
                        <w:trPr>
                          <w:trHeight w:val="274"/>
                        </w:trPr>
                        <w:tc>
                          <w:tcPr>
                            <w:tcW w:w="1624" w:type="dxa"/>
                            <w:gridSpan w:val="2"/>
                            <w:shd w:val="clear" w:color="auto" w:fill="auto"/>
                            <w:vAlign w:val="bottom"/>
                          </w:tcPr>
                          <w:p w:rsidR="00C702EB" w:rsidRPr="004819D9" w:rsidRDefault="00C702EB" w:rsidP="00E825E9">
                            <w:pPr>
                              <w:spacing w:after="0"/>
                              <w:jc w:val="center"/>
                              <w:rPr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shd w:val="clear" w:color="auto" w:fill="auto"/>
                            <w:vAlign w:val="center"/>
                          </w:tcPr>
                          <w:p w:rsidR="00C702EB" w:rsidRDefault="00C702EB" w:rsidP="00A103DA">
                            <w:pPr>
                              <w:spacing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:rsidR="00EA76C3" w:rsidRPr="00DF54DE" w:rsidRDefault="00EA76C3" w:rsidP="00A103DA">
                            <w:pPr>
                              <w:spacing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063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EA76C3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</w:tr>
                      <w:tr w:rsidR="00C702EB" w:rsidRPr="00DF54DE" w:rsidTr="002B7B37">
                        <w:trPr>
                          <w:trHeight w:val="340"/>
                        </w:trPr>
                        <w:tc>
                          <w:tcPr>
                            <w:tcW w:w="324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B97C32">
                            <w:pPr>
                              <w:spacing w:before="180"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26668F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afb"/>
                                <w:rFonts w:cs="Arial"/>
                                <w:szCs w:val="1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B97C32">
                            <w:pPr>
                              <w:spacing w:before="180"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063" w:type="dxa"/>
                            <w:shd w:val="clear" w:color="auto" w:fill="auto"/>
                            <w:vAlign w:val="bottom"/>
                          </w:tcPr>
                          <w:p w:rsidR="00C702EB" w:rsidRPr="005570CD" w:rsidRDefault="00433497" w:rsidP="00433497">
                            <w:pPr>
                              <w:spacing w:before="180" w:after="0"/>
                              <w:contextualSpacing/>
                              <w:rPr>
                                <w:rFonts w:ascii="Arial" w:hAnsi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Style w:val="afe"/>
                                <w:szCs w:val="18"/>
                                <w:lang w:val="ru-RU"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:rsidR="00C702EB" w:rsidRPr="00E41DBC" w:rsidRDefault="00C702EB" w:rsidP="00C702EB">
                      <w:pPr>
                        <w:rPr>
                          <w:rFonts w:ascii="Arial" w:hAnsi="Arial" w:cs="Arial"/>
                          <w:color w:val="1F497D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id="0" w:name="_Toc69729055"/>
      <w:r w:rsidR="001D7511" w:rsidRPr="001D7511">
        <w:rPr>
          <w:b/>
          <w:spacing w:val="100"/>
          <w:sz w:val="48"/>
          <w:szCs w:val="48"/>
        </w:rPr>
        <w:t xml:space="preserve"> </w:t>
      </w:r>
      <w:bookmarkEnd w:id="0"/>
    </w:p>
    <w:p w:rsidR="00433497" w:rsidRPr="00433497" w:rsidRDefault="00433497" w:rsidP="00433497">
      <w:pPr>
        <w:pStyle w:val="aff1"/>
        <w:widowControl w:val="0"/>
        <w:spacing w:after="0"/>
        <w:jc w:val="center"/>
        <w:rPr>
          <w:b/>
          <w:sz w:val="32"/>
          <w:szCs w:val="32"/>
        </w:rPr>
      </w:pPr>
      <w:r w:rsidRPr="00433497">
        <w:rPr>
          <w:b/>
          <w:sz w:val="32"/>
          <w:szCs w:val="32"/>
        </w:rPr>
        <w:t>УВЕДОМЛЕНИЕ</w:t>
      </w:r>
    </w:p>
    <w:p w:rsidR="00EE3C60" w:rsidRPr="00433497" w:rsidRDefault="00433497" w:rsidP="00433497">
      <w:pPr>
        <w:pStyle w:val="aff1"/>
        <w:widowControl w:val="0"/>
        <w:spacing w:before="0" w:after="0"/>
        <w:jc w:val="center"/>
        <w:rPr>
          <w:i/>
          <w:sz w:val="22"/>
        </w:rPr>
      </w:pPr>
      <w:r w:rsidRPr="00433497">
        <w:rPr>
          <w:sz w:val="28"/>
          <w:szCs w:val="32"/>
        </w:rPr>
        <w:t>о продлении срока подачи заявок на участие в закупке</w:t>
      </w:r>
    </w:p>
    <w:p w:rsidR="00EE3C60" w:rsidRPr="00EE3C60" w:rsidRDefault="00EE3C60" w:rsidP="00EE3C60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EE3C60" w:rsidRPr="00EE3C60" w:rsidRDefault="00EE3C60" w:rsidP="00EE3C60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EE3C60" w:rsidRPr="00EE3C60" w:rsidRDefault="00EE3C60" w:rsidP="00EE3C60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EE3C60" w:rsidRPr="00EE3C60" w:rsidRDefault="00EE3C60" w:rsidP="00EE3C60">
      <w:pPr>
        <w:tabs>
          <w:tab w:val="left" w:pos="3828"/>
        </w:tabs>
        <w:spacing w:after="0"/>
        <w:ind w:firstLine="851"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В рамках проведения открытого запроса </w:t>
      </w:r>
      <w:r w:rsidR="00316E81">
        <w:rPr>
          <w:rFonts w:ascii="Times New Roman" w:eastAsia="Times New Roman" w:hAnsi="Times New Roman"/>
          <w:lang w:val="ru-RU" w:eastAsia="ru-RU"/>
        </w:rPr>
        <w:t>цен</w:t>
      </w:r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  <w:r w:rsidR="00433497" w:rsidRPr="00433497">
        <w:rPr>
          <w:rFonts w:ascii="Times New Roman" w:eastAsia="Times New Roman" w:hAnsi="Times New Roman"/>
          <w:lang w:val="ru-RU" w:eastAsia="ru-RU"/>
        </w:rPr>
        <w:t xml:space="preserve">на право заключения договора </w:t>
      </w:r>
      <w:r w:rsidR="000162F1">
        <w:rPr>
          <w:rFonts w:ascii="Times New Roman" w:eastAsia="Times New Roman" w:hAnsi="Times New Roman"/>
          <w:lang w:val="ru-RU" w:eastAsia="ru-RU"/>
        </w:rPr>
        <w:t>по предмету</w:t>
      </w:r>
      <w:r w:rsidR="0039156C">
        <w:rPr>
          <w:rFonts w:ascii="Times New Roman" w:eastAsia="Times New Roman" w:hAnsi="Times New Roman"/>
          <w:lang w:val="ru-RU" w:eastAsia="ru-RU"/>
        </w:rPr>
        <w:t>:</w:t>
      </w:r>
      <w:r w:rsidR="000162F1">
        <w:rPr>
          <w:rFonts w:ascii="Times New Roman" w:eastAsia="Times New Roman" w:hAnsi="Times New Roman"/>
          <w:lang w:val="ru-RU" w:eastAsia="ru-RU"/>
        </w:rPr>
        <w:t xml:space="preserve"> </w:t>
      </w:r>
      <w:r w:rsidR="000A4357" w:rsidRPr="000A4357">
        <w:rPr>
          <w:rFonts w:ascii="Times New Roman" w:eastAsia="Times New Roman" w:hAnsi="Times New Roman"/>
          <w:lang w:val="ru-RU" w:eastAsia="ru-RU"/>
        </w:rPr>
        <w:t>«</w:t>
      </w:r>
      <w:r w:rsidR="00EA76C3" w:rsidRPr="00EA76C3">
        <w:rPr>
          <w:rFonts w:ascii="Times New Roman" w:eastAsia="Times New Roman" w:hAnsi="Times New Roman"/>
          <w:lang w:val="ru-RU" w:eastAsia="ru-RU"/>
        </w:rPr>
        <w:t>Поставка источников бесперебойного питания в соответствии со спецификацией в ТЗ (Приложение №1)</w:t>
      </w:r>
      <w:r>
        <w:rPr>
          <w:rFonts w:ascii="Times New Roman" w:eastAsia="Times New Roman" w:hAnsi="Times New Roman"/>
          <w:lang w:val="ru-RU" w:eastAsia="ru-RU"/>
        </w:rPr>
        <w:t>»</w:t>
      </w:r>
      <w:r w:rsidR="0039156C">
        <w:rPr>
          <w:rFonts w:ascii="Times New Roman" w:eastAsia="Times New Roman" w:hAnsi="Times New Roman"/>
          <w:lang w:val="ru-RU" w:eastAsia="ru-RU"/>
        </w:rPr>
        <w:t>, о</w:t>
      </w:r>
      <w:r w:rsidR="00EA76C3">
        <w:rPr>
          <w:rFonts w:ascii="Times New Roman" w:eastAsia="Times New Roman" w:hAnsi="Times New Roman"/>
          <w:lang w:val="ru-RU" w:eastAsia="ru-RU"/>
        </w:rPr>
        <w:t xml:space="preserve">рганизатор – </w:t>
      </w:r>
      <w:r w:rsidR="00D63699">
        <w:rPr>
          <w:rFonts w:ascii="Times New Roman" w:eastAsia="Times New Roman" w:hAnsi="Times New Roman"/>
          <w:lang w:val="ru-RU" w:eastAsia="ru-RU"/>
        </w:rPr>
        <w:t>АО «ВТИ»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 w:rsidRPr="00EE3C60">
        <w:rPr>
          <w:rFonts w:ascii="Times New Roman" w:eastAsia="Times New Roman" w:hAnsi="Times New Roman"/>
          <w:snapToGrid w:val="0"/>
          <w:lang w:val="ru-RU" w:eastAsia="ru-RU"/>
        </w:rPr>
        <w:t>принял решение о про</w:t>
      </w:r>
      <w:r w:rsidR="00433497">
        <w:rPr>
          <w:rFonts w:ascii="Times New Roman" w:eastAsia="Times New Roman" w:hAnsi="Times New Roman"/>
          <w:snapToGrid w:val="0"/>
          <w:lang w:val="ru-RU" w:eastAsia="ru-RU"/>
        </w:rPr>
        <w:t>длении срока подачи заявок на участие в закупке</w:t>
      </w:r>
      <w:r w:rsidR="00433497">
        <w:rPr>
          <w:rFonts w:ascii="Times New Roman" w:eastAsia="Times New Roman" w:hAnsi="Times New Roman"/>
          <w:lang w:val="ru-RU" w:eastAsia="ru-RU"/>
        </w:rPr>
        <w:t>.</w:t>
      </w:r>
    </w:p>
    <w:p w:rsidR="00EE3C60" w:rsidRDefault="00EE3C60" w:rsidP="00EE3C60">
      <w:pPr>
        <w:tabs>
          <w:tab w:val="left" w:pos="3828"/>
        </w:tabs>
        <w:spacing w:after="0"/>
        <w:ind w:firstLine="851"/>
        <w:jc w:val="both"/>
        <w:rPr>
          <w:rFonts w:ascii="Times New Roman" w:eastAsia="Times New Roman" w:hAnsi="Times New Roman"/>
          <w:lang w:val="ru-RU" w:eastAsia="ru-RU"/>
        </w:rPr>
      </w:pPr>
    </w:p>
    <w:p w:rsidR="00433497" w:rsidRPr="008926B6" w:rsidRDefault="00433497" w:rsidP="00433497">
      <w:pPr>
        <w:pStyle w:val="aff2"/>
        <w:widowControl w:val="0"/>
        <w:numPr>
          <w:ilvl w:val="1"/>
          <w:numId w:val="19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1C6E5E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B105CE">
        <w:rPr>
          <w:snapToGrid w:val="0"/>
        </w:rPr>
        <w:t xml:space="preserve">до </w:t>
      </w:r>
      <w:r w:rsidRPr="008926B6">
        <w:rPr>
          <w:b/>
          <w:i/>
        </w:rPr>
        <w:t>1</w:t>
      </w:r>
      <w:r w:rsidR="00316E81">
        <w:rPr>
          <w:b/>
          <w:i/>
        </w:rPr>
        <w:t>3</w:t>
      </w:r>
      <w:r w:rsidR="00DC51CE">
        <w:rPr>
          <w:b/>
          <w:i/>
        </w:rPr>
        <w:t>:</w:t>
      </w:r>
      <w:r w:rsidRPr="008926B6">
        <w:rPr>
          <w:b/>
          <w:i/>
        </w:rPr>
        <w:t xml:space="preserve">00 </w:t>
      </w:r>
      <w:r w:rsidRPr="008926B6">
        <w:rPr>
          <w:b/>
          <w:i/>
          <w:snapToGrid w:val="0"/>
        </w:rPr>
        <w:t xml:space="preserve">(по московскому времени) </w:t>
      </w:r>
      <w:r w:rsidRPr="008926B6">
        <w:rPr>
          <w:b/>
          <w:i/>
        </w:rPr>
        <w:t>«</w:t>
      </w:r>
      <w:r w:rsidR="00EA76C3">
        <w:rPr>
          <w:b/>
          <w:i/>
        </w:rPr>
        <w:t>06</w:t>
      </w:r>
      <w:r w:rsidRPr="008926B6">
        <w:rPr>
          <w:b/>
          <w:i/>
        </w:rPr>
        <w:t xml:space="preserve">» </w:t>
      </w:r>
      <w:r w:rsidR="00EA76C3">
        <w:rPr>
          <w:b/>
          <w:i/>
        </w:rPr>
        <w:t>июнь</w:t>
      </w:r>
      <w:r w:rsidR="00A67E80">
        <w:rPr>
          <w:b/>
          <w:i/>
        </w:rPr>
        <w:t xml:space="preserve"> </w:t>
      </w:r>
      <w:r w:rsidRPr="008926B6">
        <w:rPr>
          <w:b/>
          <w:i/>
        </w:rPr>
        <w:t>20</w:t>
      </w:r>
      <w:r w:rsidR="00EA76C3">
        <w:rPr>
          <w:b/>
          <w:i/>
        </w:rPr>
        <w:t>25</w:t>
      </w:r>
      <w:r w:rsidRPr="008926B6">
        <w:rPr>
          <w:b/>
          <w:i/>
          <w:snapToGrid w:val="0"/>
        </w:rPr>
        <w:t xml:space="preserve"> года</w:t>
      </w:r>
      <w:r w:rsidRPr="008926B6">
        <w:rPr>
          <w:b/>
          <w:i/>
        </w:rPr>
        <w:t>.</w:t>
      </w:r>
    </w:p>
    <w:p w:rsidR="00433497" w:rsidRPr="005A3947" w:rsidRDefault="00433497" w:rsidP="00433497">
      <w:pPr>
        <w:pStyle w:val="aff2"/>
        <w:widowControl w:val="0"/>
        <w:numPr>
          <w:ilvl w:val="1"/>
          <w:numId w:val="19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5A3947">
        <w:t xml:space="preserve">Организатор закупки проведет процедуру вскрытия конвертов с </w:t>
      </w:r>
      <w:r>
        <w:t xml:space="preserve">заявками на участие в закупке в </w:t>
      </w:r>
      <w:r w:rsidRPr="00433497">
        <w:rPr>
          <w:b/>
          <w:i/>
        </w:rPr>
        <w:t>1</w:t>
      </w:r>
      <w:r w:rsidR="00316E81">
        <w:rPr>
          <w:b/>
          <w:i/>
        </w:rPr>
        <w:t>3</w:t>
      </w:r>
      <w:r w:rsidR="00DC51CE">
        <w:rPr>
          <w:b/>
          <w:i/>
        </w:rPr>
        <w:t>:</w:t>
      </w:r>
      <w:r w:rsidR="0026668F">
        <w:rPr>
          <w:b/>
          <w:i/>
        </w:rPr>
        <w:t>0</w:t>
      </w:r>
      <w:r w:rsidRPr="007449F0">
        <w:rPr>
          <w:b/>
          <w:i/>
        </w:rPr>
        <w:t>0</w:t>
      </w:r>
      <w:r w:rsidRPr="008926B6">
        <w:rPr>
          <w:b/>
        </w:rPr>
        <w:t xml:space="preserve"> </w:t>
      </w:r>
      <w:r w:rsidRPr="0035293F">
        <w:rPr>
          <w:b/>
          <w:i/>
          <w:snapToGrid w:val="0"/>
        </w:rPr>
        <w:t>(по московскому времени)</w:t>
      </w:r>
      <w:r w:rsidRPr="008926B6">
        <w:rPr>
          <w:b/>
        </w:rPr>
        <w:t xml:space="preserve"> </w:t>
      </w:r>
      <w:r w:rsidRPr="008926B6">
        <w:rPr>
          <w:b/>
          <w:i/>
        </w:rPr>
        <w:t>«</w:t>
      </w:r>
      <w:r w:rsidR="007340D5">
        <w:rPr>
          <w:b/>
          <w:i/>
        </w:rPr>
        <w:t>06</w:t>
      </w:r>
      <w:bookmarkStart w:id="1" w:name="_GoBack"/>
      <w:bookmarkEnd w:id="1"/>
      <w:r w:rsidRPr="008926B6">
        <w:rPr>
          <w:b/>
          <w:i/>
        </w:rPr>
        <w:t xml:space="preserve">» </w:t>
      </w:r>
      <w:r w:rsidR="00EA76C3">
        <w:rPr>
          <w:b/>
          <w:i/>
        </w:rPr>
        <w:t>июня</w:t>
      </w:r>
      <w:r w:rsidR="00CC61A7">
        <w:rPr>
          <w:b/>
          <w:i/>
        </w:rPr>
        <w:t xml:space="preserve"> </w:t>
      </w:r>
      <w:r w:rsidRPr="008926B6">
        <w:rPr>
          <w:b/>
          <w:i/>
        </w:rPr>
        <w:t>20</w:t>
      </w:r>
      <w:r w:rsidR="000A4357">
        <w:rPr>
          <w:b/>
          <w:i/>
        </w:rPr>
        <w:t>2</w:t>
      </w:r>
      <w:r w:rsidR="00EA76C3">
        <w:rPr>
          <w:b/>
          <w:i/>
        </w:rPr>
        <w:t>5</w:t>
      </w:r>
      <w:r>
        <w:rPr>
          <w:b/>
          <w:i/>
        </w:rPr>
        <w:t xml:space="preserve"> </w:t>
      </w:r>
      <w:r w:rsidRPr="008926B6">
        <w:rPr>
          <w:b/>
          <w:i/>
        </w:rPr>
        <w:t>года</w:t>
      </w:r>
      <w:r>
        <w:rPr>
          <w:i/>
        </w:rPr>
        <w:t xml:space="preserve"> </w:t>
      </w:r>
      <w:r w:rsidRPr="005A3947">
        <w:rPr>
          <w:i/>
        </w:rPr>
        <w:t xml:space="preserve">в порядке, определенном </w:t>
      </w:r>
      <w:r w:rsidR="0039156C">
        <w:rPr>
          <w:i/>
        </w:rPr>
        <w:t>з</w:t>
      </w:r>
      <w:r>
        <w:rPr>
          <w:i/>
        </w:rPr>
        <w:t>акупочной документацией</w:t>
      </w:r>
      <w:r w:rsidRPr="005A3947">
        <w:t>.</w:t>
      </w:r>
    </w:p>
    <w:p w:rsidR="00EE3C60" w:rsidRDefault="00EE3C60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tbl>
      <w:tblPr>
        <w:tblW w:w="9701" w:type="dxa"/>
        <w:tblInd w:w="46" w:type="dxa"/>
        <w:tblLook w:val="0000" w:firstRow="0" w:lastRow="0" w:firstColumn="0" w:lastColumn="0" w:noHBand="0" w:noVBand="0"/>
      </w:tblPr>
      <w:tblGrid>
        <w:gridCol w:w="5007"/>
        <w:gridCol w:w="4694"/>
      </w:tblGrid>
      <w:tr w:rsidR="00433497" w:rsidRPr="00F25E35" w:rsidTr="00433497">
        <w:trPr>
          <w:trHeight w:val="586"/>
        </w:trPr>
        <w:tc>
          <w:tcPr>
            <w:tcW w:w="5007" w:type="dxa"/>
          </w:tcPr>
          <w:p w:rsidR="00433497" w:rsidRPr="00F25E35" w:rsidRDefault="00433497" w:rsidP="00433497">
            <w:pPr>
              <w:widowControl w:val="0"/>
              <w:spacing w:after="0"/>
              <w:ind w:left="62"/>
              <w:rPr>
                <w:rFonts w:ascii="Times New Roman" w:hAnsi="Times New Roman"/>
                <w:szCs w:val="18"/>
                <w:lang w:val="ru-RU"/>
              </w:rPr>
            </w:pPr>
            <w:r w:rsidRPr="00F25E35">
              <w:rPr>
                <w:rFonts w:ascii="Times New Roman" w:hAnsi="Times New Roman"/>
                <w:szCs w:val="18"/>
                <w:lang w:val="ru-RU"/>
              </w:rPr>
              <w:t>Секретарь ПДЗК</w:t>
            </w:r>
            <w:r w:rsidR="001B13BF">
              <w:rPr>
                <w:noProof/>
                <w:lang w:val="ru-RU" w:eastAsia="ru-RU"/>
              </w:rPr>
              <w:t xml:space="preserve"> </w:t>
            </w:r>
          </w:p>
          <w:p w:rsidR="00433497" w:rsidRPr="00F25E35" w:rsidRDefault="00433497" w:rsidP="00433497">
            <w:pPr>
              <w:widowControl w:val="0"/>
              <w:spacing w:after="0"/>
              <w:ind w:left="62"/>
              <w:rPr>
                <w:rFonts w:ascii="Times New Roman" w:hAnsi="Times New Roman"/>
                <w:szCs w:val="18"/>
                <w:lang w:val="ru-RU"/>
              </w:rPr>
            </w:pPr>
          </w:p>
        </w:tc>
        <w:tc>
          <w:tcPr>
            <w:tcW w:w="4694" w:type="dxa"/>
          </w:tcPr>
          <w:p w:rsidR="00433497" w:rsidRPr="00F25E35" w:rsidRDefault="00EA76C3" w:rsidP="00433497">
            <w:pPr>
              <w:spacing w:after="0"/>
              <w:jc w:val="right"/>
              <w:rPr>
                <w:rFonts w:ascii="Times New Roman" w:hAnsi="Times New Roman"/>
                <w:szCs w:val="18"/>
                <w:lang w:val="ru-RU"/>
              </w:rPr>
            </w:pPr>
            <w:r>
              <w:rPr>
                <w:rFonts w:ascii="Times New Roman" w:hAnsi="Times New Roman"/>
                <w:szCs w:val="18"/>
                <w:lang w:val="ru-RU"/>
              </w:rPr>
              <w:t>Д</w:t>
            </w:r>
            <w:r w:rsidR="00433497" w:rsidRPr="00F25E35">
              <w:rPr>
                <w:rFonts w:ascii="Times New Roman" w:hAnsi="Times New Roman"/>
                <w:szCs w:val="18"/>
                <w:lang w:val="ru-RU"/>
              </w:rPr>
              <w:t>.</w:t>
            </w:r>
            <w:r>
              <w:rPr>
                <w:rFonts w:ascii="Times New Roman" w:hAnsi="Times New Roman"/>
                <w:szCs w:val="18"/>
                <w:lang w:val="ru-RU"/>
              </w:rPr>
              <w:t>В</w:t>
            </w:r>
            <w:r w:rsidR="00433497" w:rsidRPr="00F25E35">
              <w:rPr>
                <w:rFonts w:ascii="Times New Roman" w:hAnsi="Times New Roman"/>
                <w:szCs w:val="18"/>
                <w:lang w:val="ru-RU"/>
              </w:rPr>
              <w:t xml:space="preserve">. </w:t>
            </w:r>
            <w:r>
              <w:rPr>
                <w:rFonts w:ascii="Times New Roman" w:hAnsi="Times New Roman"/>
                <w:szCs w:val="18"/>
                <w:lang w:val="ru-RU"/>
              </w:rPr>
              <w:t>Федорченко</w:t>
            </w:r>
          </w:p>
          <w:p w:rsidR="00433497" w:rsidRPr="00F25E35" w:rsidRDefault="00433497" w:rsidP="00433497">
            <w:pPr>
              <w:widowControl w:val="0"/>
              <w:spacing w:after="0"/>
              <w:rPr>
                <w:rFonts w:ascii="Times New Roman" w:hAnsi="Times New Roman"/>
                <w:szCs w:val="18"/>
                <w:lang w:val="ru-RU"/>
              </w:rPr>
            </w:pPr>
          </w:p>
        </w:tc>
      </w:tr>
    </w:tbl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Pr="00E23B57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B939C0" w:rsidRDefault="00B939C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D63699" w:rsidRDefault="00D6369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Pr="00B939C0" w:rsidRDefault="001D7511" w:rsidP="001D7511">
      <w:pPr>
        <w:widowControl w:val="0"/>
        <w:spacing w:after="0"/>
        <w:rPr>
          <w:rFonts w:ascii="Times New Roman" w:eastAsia="Times New Roman" w:hAnsi="Times New Roman"/>
          <w:sz w:val="18"/>
          <w:szCs w:val="18"/>
          <w:lang w:val="ru-RU" w:eastAsia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 xml:space="preserve">Тел.: + 7 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(495) 137-77-70 (</w:t>
      </w:r>
      <w:r w:rsidR="00EA76C3">
        <w:rPr>
          <w:rFonts w:ascii="Times New Roman" w:hAnsi="Times New Roman"/>
          <w:sz w:val="18"/>
          <w:szCs w:val="18"/>
          <w:lang w:val="ru-RU"/>
        </w:rPr>
        <w:t>16-55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)</w:t>
      </w:r>
    </w:p>
    <w:sectPr w:rsidR="00433497" w:rsidRPr="00B939C0" w:rsidSect="00C702EB">
      <w:head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851" w:bottom="851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D90" w:rsidRDefault="001A2D90">
      <w:r>
        <w:separator/>
      </w:r>
    </w:p>
  </w:endnote>
  <w:endnote w:type="continuationSeparator" w:id="0">
    <w:p w:rsidR="001A2D90" w:rsidRDefault="001A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8B3" w:rsidRPr="000A38B3" w:rsidRDefault="000A38B3" w:rsidP="000A38B3">
    <w:pPr>
      <w:pStyle w:val="af1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1B13BF" w:rsidRPr="001B13BF">
      <w:rPr>
        <w:noProof/>
        <w:lang w:val="ru-RU"/>
      </w:rPr>
      <w:t>2</w:t>
    </w:r>
    <w:r>
      <w:fldChar w:fldCharType="end"/>
    </w:r>
  </w:p>
  <w:p w:rsidR="00C44EE0" w:rsidRDefault="00C44E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Pr="002D4C1D" w:rsidRDefault="00A10352">
    <w:pPr>
      <w:pStyle w:val="af1"/>
      <w:rPr>
        <w:sz w:val="16"/>
        <w:szCs w:val="16"/>
        <w:lang w:val="ru-RU" w:eastAsia="ru-RU"/>
      </w:rPr>
    </w:pPr>
    <w:r w:rsidRPr="002D4C1D">
      <w:rPr>
        <w:noProof/>
        <w:sz w:val="16"/>
        <w:szCs w:val="16"/>
        <w:lang w:val="ru-RU" w:eastAsia="ru-RU"/>
      </w:rPr>
      <w:drawing>
        <wp:anchor distT="0" distB="0" distL="114300" distR="114300" simplePos="0" relativeHeight="251657216" behindDoc="0" locked="0" layoutInCell="1" allowOverlap="1" wp14:anchorId="76AA94B5" wp14:editId="0917E05D">
          <wp:simplePos x="0" y="0"/>
          <wp:positionH relativeFrom="column">
            <wp:posOffset>-902335</wp:posOffset>
          </wp:positionH>
          <wp:positionV relativeFrom="paragraph">
            <wp:posOffset>-69215</wp:posOffset>
          </wp:positionV>
          <wp:extent cx="7559675" cy="48895"/>
          <wp:effectExtent l="0" t="0" r="3175" b="825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D90" w:rsidRDefault="001A2D90">
      <w:r>
        <w:separator/>
      </w:r>
    </w:p>
  </w:footnote>
  <w:footnote w:type="continuationSeparator" w:id="0">
    <w:p w:rsidR="001A2D90" w:rsidRDefault="001A2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CE7" w:rsidRDefault="00850CE7" w:rsidP="005243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0CE7" w:rsidRDefault="00850CE7">
    <w:pPr>
      <w:pStyle w:val="a3"/>
    </w:pPr>
  </w:p>
  <w:p w:rsidR="00850CE7" w:rsidRDefault="00850C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Default="00573129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BB1C91" wp14:editId="4443C35D">
              <wp:simplePos x="0" y="0"/>
              <wp:positionH relativeFrom="column">
                <wp:posOffset>-900430</wp:posOffset>
              </wp:positionH>
              <wp:positionV relativeFrom="paragraph">
                <wp:posOffset>-272415</wp:posOffset>
              </wp:positionV>
              <wp:extent cx="7560310" cy="1712595"/>
              <wp:effectExtent l="0" t="0" r="2540" b="190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71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89B" w:rsidRDefault="00EA76C3" w:rsidP="0027389B">
                          <w:pPr>
                            <w:rPr>
                              <w:lang w:val="ru-RU"/>
                            </w:rPr>
                          </w:pPr>
                          <w:r w:rsidRPr="009D5BB5">
                            <w:rPr>
                              <w:b/>
                              <w:noProof/>
                              <w:spacing w:val="100"/>
                              <w:sz w:val="40"/>
                              <w:lang w:val="ru-RU" w:eastAsia="ru-RU"/>
                            </w:rPr>
                            <w:drawing>
                              <wp:inline distT="0" distB="0" distL="0" distR="0" wp14:anchorId="09801689" wp14:editId="11ED3919">
                                <wp:extent cx="7560310" cy="759460"/>
                                <wp:effectExtent l="0" t="0" r="2540" b="254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60310" cy="7594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A76C3" w:rsidRDefault="00EA76C3" w:rsidP="00EA76C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Российская Федерация, </w:t>
                          </w:r>
                          <w:r w:rsidRPr="001A158A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115280, г. Москва, Ленинская слобода дом 23 строение 4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.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Тел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.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+7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(495)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137-77-</w:t>
                          </w:r>
                          <w:proofErr w:type="gramStart"/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70,   </w:t>
                          </w:r>
                          <w:proofErr w:type="gramEnd"/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                                                             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e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-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mail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4F81BD" w:themeColor="accent1"/>
                              <w:sz w:val="18"/>
                              <w:szCs w:val="18"/>
                              <w:lang w:val="ru-RU" w:eastAsia="ru-RU"/>
                            </w:rPr>
                            <w:t xml:space="preserve">: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hyperlink r:id="rId2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vti@vti.ru</w:t>
                            </w:r>
                          </w:hyperlink>
                          <w:r w:rsidRPr="00E82FC3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hyperlink r:id="rId3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http://www.vti.ru</w:t>
                            </w:r>
                          </w:hyperlink>
                          <w:r w:rsidRPr="00041C3F">
                            <w:rPr>
                              <w:rFonts w:ascii="Arial" w:hAnsi="Arial" w:cs="Arial"/>
                              <w:color w:val="4F81BD" w:themeColor="accent1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 w:rsidRPr="00041C3F"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  <w:br/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ИНН 7725054856, КПП 772501001, ОГРН 1027700158485</w:t>
                          </w:r>
                        </w:p>
                        <w:p w:rsidR="00EA76C3" w:rsidRDefault="00EA76C3" w:rsidP="00EA76C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</w:p>
                        <w:p w:rsidR="00EA76C3" w:rsidRDefault="00EA76C3" w:rsidP="00EA76C3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120" w:line="276" w:lineRule="auto"/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lang w:val="ru-RU"/>
                            </w:rPr>
                            <w:t xml:space="preserve">                  30</w:t>
                          </w:r>
                          <w:r w:rsidRPr="00EA76C3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lang w:val="ru-RU"/>
                            </w:rPr>
                            <w:t>.05.2025г.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№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33-665</w:t>
                          </w:r>
                        </w:p>
                        <w:p w:rsidR="00EA76C3" w:rsidRPr="00AE48FD" w:rsidRDefault="00EA76C3" w:rsidP="00EA76C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</w:p>
                        <w:p w:rsidR="005242DC" w:rsidRPr="005242DC" w:rsidRDefault="005242DC" w:rsidP="005242DC">
                          <w:pPr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BB1C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70.9pt;margin-top:-21.45pt;width:595.3pt;height:134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VZErQ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" filled="f" stroked="f">
              <v:textbox inset="0,0,0,0">
                <w:txbxContent>
                  <w:p w:rsidR="0027389B" w:rsidRDefault="00EA76C3" w:rsidP="0027389B">
                    <w:pPr>
                      <w:rPr>
                        <w:lang w:val="ru-RU"/>
                      </w:rPr>
                    </w:pPr>
                    <w:r w:rsidRPr="009D5BB5">
                      <w:rPr>
                        <w:b/>
                        <w:noProof/>
                        <w:spacing w:val="100"/>
                        <w:sz w:val="40"/>
                        <w:lang w:val="ru-RU" w:eastAsia="ru-RU"/>
                      </w:rPr>
                      <w:drawing>
                        <wp:inline distT="0" distB="0" distL="0" distR="0" wp14:anchorId="09801689" wp14:editId="11ED3919">
                          <wp:extent cx="7560310" cy="759460"/>
                          <wp:effectExtent l="0" t="0" r="2540" b="254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60310" cy="7594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A76C3" w:rsidRDefault="00EA76C3" w:rsidP="00EA76C3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Российская Федерация, </w:t>
                    </w:r>
                    <w:r w:rsidRPr="001A158A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115280, г. Москва, Ленинская слобода дом 23 строение 4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.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Тел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.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+7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(495)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137-77-</w:t>
                    </w:r>
                    <w:proofErr w:type="gramStart"/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70,   </w:t>
                    </w:r>
                    <w:proofErr w:type="gramEnd"/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                                                             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e</w:t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-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mail</w:t>
                    </w:r>
                    <w:r w:rsidRPr="00041C3F">
                      <w:rPr>
                        <w:rFonts w:ascii="Arial" w:eastAsia="Times New Roman" w:hAnsi="Arial" w:cs="Arial"/>
                        <w:color w:val="4F81BD" w:themeColor="accent1"/>
                        <w:sz w:val="18"/>
                        <w:szCs w:val="18"/>
                        <w:lang w:val="ru-RU" w:eastAsia="ru-RU"/>
                      </w:rPr>
                      <w:t xml:space="preserve">: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hyperlink r:id="rId4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vti@vti.ru</w:t>
                      </w:r>
                    </w:hyperlink>
                    <w:r w:rsidRPr="00E82FC3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hyperlink r:id="rId5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http://www.vti.ru</w:t>
                      </w:r>
                    </w:hyperlink>
                    <w:r w:rsidRPr="00041C3F">
                      <w:rPr>
                        <w:rFonts w:ascii="Arial" w:hAnsi="Arial" w:cs="Arial"/>
                        <w:color w:val="4F81BD" w:themeColor="accent1"/>
                        <w:sz w:val="18"/>
                        <w:szCs w:val="18"/>
                        <w:lang w:val="ru-RU"/>
                      </w:rPr>
                      <w:t xml:space="preserve"> </w:t>
                    </w:r>
                    <w:r w:rsidRPr="00041C3F"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  <w:br/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ИНН 7725054856, КПП 772501001, ОГРН 1027700158485</w:t>
                    </w:r>
                  </w:p>
                  <w:p w:rsidR="00EA76C3" w:rsidRDefault="00EA76C3" w:rsidP="00EA76C3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</w:p>
                  <w:p w:rsidR="00EA76C3" w:rsidRDefault="00EA76C3" w:rsidP="00EA76C3">
                    <w:pPr>
                      <w:tabs>
                        <w:tab w:val="left" w:pos="1701"/>
                        <w:tab w:val="left" w:pos="4253"/>
                      </w:tabs>
                      <w:spacing w:before="100" w:after="120" w:line="276" w:lineRule="auto"/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lang w:val="ru-RU"/>
                      </w:rPr>
                      <w:t xml:space="preserve">                  30</w:t>
                    </w:r>
                    <w:r w:rsidRPr="00EA76C3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lang w:val="ru-RU"/>
                      </w:rPr>
                      <w:t>.05.2025г.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№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>33-665</w:t>
                    </w:r>
                  </w:p>
                  <w:p w:rsidR="00EA76C3" w:rsidRPr="00AE48FD" w:rsidRDefault="00EA76C3" w:rsidP="00EA76C3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</w:p>
                  <w:p w:rsidR="005242DC" w:rsidRPr="005242DC" w:rsidRDefault="005242DC" w:rsidP="005242DC">
                    <w:pPr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B40"/>
    <w:multiLevelType w:val="hybridMultilevel"/>
    <w:tmpl w:val="860E5F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D536C4"/>
    <w:multiLevelType w:val="hybridMultilevel"/>
    <w:tmpl w:val="49A2421E"/>
    <w:lvl w:ilvl="0" w:tplc="9D4633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1051A8D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3734B3B"/>
    <w:multiLevelType w:val="multilevel"/>
    <w:tmpl w:val="82D6C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192136A8"/>
    <w:multiLevelType w:val="hybridMultilevel"/>
    <w:tmpl w:val="F30A7416"/>
    <w:lvl w:ilvl="0" w:tplc="03C627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C046C2D"/>
    <w:multiLevelType w:val="multilevel"/>
    <w:tmpl w:val="43AEFB7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6" w15:restartNumberingAfterBreak="0">
    <w:nsid w:val="25957314"/>
    <w:multiLevelType w:val="singleLevel"/>
    <w:tmpl w:val="36AA9B8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329A7287"/>
    <w:multiLevelType w:val="hybridMultilevel"/>
    <w:tmpl w:val="F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41F81"/>
    <w:multiLevelType w:val="multilevel"/>
    <w:tmpl w:val="8BC80240"/>
    <w:lvl w:ilvl="0">
      <w:start w:val="1"/>
      <w:numFmt w:val="decimal"/>
      <w:lvlText w:val="%1."/>
      <w:lvlJc w:val="left"/>
      <w:pPr>
        <w:ind w:left="2268" w:hanging="1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36FD4A1A"/>
    <w:multiLevelType w:val="hybridMultilevel"/>
    <w:tmpl w:val="6E74C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A6219"/>
    <w:multiLevelType w:val="hybridMultilevel"/>
    <w:tmpl w:val="E2DEE1A4"/>
    <w:lvl w:ilvl="0" w:tplc="F528A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E11220"/>
    <w:multiLevelType w:val="hybridMultilevel"/>
    <w:tmpl w:val="7A6E5256"/>
    <w:lvl w:ilvl="0" w:tplc="832CD7E2">
      <w:start w:val="1"/>
      <w:numFmt w:val="decimal"/>
      <w:lvlText w:val="%1."/>
      <w:lvlJc w:val="left"/>
      <w:pPr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B27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3E42459"/>
    <w:multiLevelType w:val="multilevel"/>
    <w:tmpl w:val="55C856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9DA3981"/>
    <w:multiLevelType w:val="hybridMultilevel"/>
    <w:tmpl w:val="664A81D2"/>
    <w:lvl w:ilvl="0" w:tplc="BEF09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2452EC5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44B3B7E"/>
    <w:multiLevelType w:val="hybridMultilevel"/>
    <w:tmpl w:val="881E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D30B5"/>
    <w:multiLevelType w:val="hybridMultilevel"/>
    <w:tmpl w:val="15F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18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displayHorizontalDrawingGridEvery w:val="2"/>
  <w:displayVertic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14"/>
    <w:rsid w:val="0000612F"/>
    <w:rsid w:val="00010DE7"/>
    <w:rsid w:val="0001109A"/>
    <w:rsid w:val="00011C2D"/>
    <w:rsid w:val="000130BA"/>
    <w:rsid w:val="00015751"/>
    <w:rsid w:val="000162F1"/>
    <w:rsid w:val="000238E2"/>
    <w:rsid w:val="00025D26"/>
    <w:rsid w:val="00033322"/>
    <w:rsid w:val="0003466B"/>
    <w:rsid w:val="00036034"/>
    <w:rsid w:val="000372F1"/>
    <w:rsid w:val="000426F7"/>
    <w:rsid w:val="00050CFD"/>
    <w:rsid w:val="000511D7"/>
    <w:rsid w:val="00054DA8"/>
    <w:rsid w:val="000558C6"/>
    <w:rsid w:val="00055F76"/>
    <w:rsid w:val="00071EDC"/>
    <w:rsid w:val="00074EDF"/>
    <w:rsid w:val="00075B39"/>
    <w:rsid w:val="00085162"/>
    <w:rsid w:val="00085B9D"/>
    <w:rsid w:val="000904FC"/>
    <w:rsid w:val="00096ED8"/>
    <w:rsid w:val="000A37D4"/>
    <w:rsid w:val="000A38B3"/>
    <w:rsid w:val="000A4357"/>
    <w:rsid w:val="000B0D44"/>
    <w:rsid w:val="000B199C"/>
    <w:rsid w:val="000B49D2"/>
    <w:rsid w:val="000C36F1"/>
    <w:rsid w:val="000C5FF0"/>
    <w:rsid w:val="000E196B"/>
    <w:rsid w:val="000E6C21"/>
    <w:rsid w:val="000F00DD"/>
    <w:rsid w:val="000F1B33"/>
    <w:rsid w:val="000F4B10"/>
    <w:rsid w:val="000F65E6"/>
    <w:rsid w:val="00103350"/>
    <w:rsid w:val="00113093"/>
    <w:rsid w:val="00113306"/>
    <w:rsid w:val="00117532"/>
    <w:rsid w:val="00120FDC"/>
    <w:rsid w:val="001423A4"/>
    <w:rsid w:val="00145F11"/>
    <w:rsid w:val="00156BFC"/>
    <w:rsid w:val="00164C4E"/>
    <w:rsid w:val="00173E29"/>
    <w:rsid w:val="001754B0"/>
    <w:rsid w:val="00176EA4"/>
    <w:rsid w:val="00180AE4"/>
    <w:rsid w:val="001A2055"/>
    <w:rsid w:val="001A2D90"/>
    <w:rsid w:val="001B13BF"/>
    <w:rsid w:val="001B1C4D"/>
    <w:rsid w:val="001B23D1"/>
    <w:rsid w:val="001B30BB"/>
    <w:rsid w:val="001B445C"/>
    <w:rsid w:val="001B704D"/>
    <w:rsid w:val="001C6650"/>
    <w:rsid w:val="001C6CD7"/>
    <w:rsid w:val="001D15DE"/>
    <w:rsid w:val="001D238E"/>
    <w:rsid w:val="001D7511"/>
    <w:rsid w:val="001E3321"/>
    <w:rsid w:val="001E78B0"/>
    <w:rsid w:val="001F07EB"/>
    <w:rsid w:val="0021015A"/>
    <w:rsid w:val="002108B1"/>
    <w:rsid w:val="00210A42"/>
    <w:rsid w:val="00212F37"/>
    <w:rsid w:val="0021376D"/>
    <w:rsid w:val="00213D79"/>
    <w:rsid w:val="00215C34"/>
    <w:rsid w:val="00225550"/>
    <w:rsid w:val="00226189"/>
    <w:rsid w:val="0023204E"/>
    <w:rsid w:val="00240595"/>
    <w:rsid w:val="00246FD8"/>
    <w:rsid w:val="0025293F"/>
    <w:rsid w:val="00255F9E"/>
    <w:rsid w:val="00257DE4"/>
    <w:rsid w:val="00261577"/>
    <w:rsid w:val="002619B5"/>
    <w:rsid w:val="00263C9D"/>
    <w:rsid w:val="0026668F"/>
    <w:rsid w:val="0027389B"/>
    <w:rsid w:val="0028422C"/>
    <w:rsid w:val="00286391"/>
    <w:rsid w:val="00287C89"/>
    <w:rsid w:val="002A0A53"/>
    <w:rsid w:val="002A2A39"/>
    <w:rsid w:val="002A759D"/>
    <w:rsid w:val="002A7E6C"/>
    <w:rsid w:val="002B3A2F"/>
    <w:rsid w:val="002B4B80"/>
    <w:rsid w:val="002B7B37"/>
    <w:rsid w:val="002C1F33"/>
    <w:rsid w:val="002C258A"/>
    <w:rsid w:val="002C3223"/>
    <w:rsid w:val="002C4E8B"/>
    <w:rsid w:val="002D0A45"/>
    <w:rsid w:val="002D2DA6"/>
    <w:rsid w:val="002D4B46"/>
    <w:rsid w:val="002D4C1D"/>
    <w:rsid w:val="002E2DBB"/>
    <w:rsid w:val="002F0548"/>
    <w:rsid w:val="002F2D16"/>
    <w:rsid w:val="002F36CE"/>
    <w:rsid w:val="002F4C22"/>
    <w:rsid w:val="002F61B2"/>
    <w:rsid w:val="002F7AB2"/>
    <w:rsid w:val="0030277B"/>
    <w:rsid w:val="00304787"/>
    <w:rsid w:val="0031014E"/>
    <w:rsid w:val="00313D26"/>
    <w:rsid w:val="00316E81"/>
    <w:rsid w:val="00323123"/>
    <w:rsid w:val="003240ED"/>
    <w:rsid w:val="0032447D"/>
    <w:rsid w:val="00327723"/>
    <w:rsid w:val="00332BD8"/>
    <w:rsid w:val="00345C16"/>
    <w:rsid w:val="003461CB"/>
    <w:rsid w:val="0035293F"/>
    <w:rsid w:val="0036280B"/>
    <w:rsid w:val="003679BE"/>
    <w:rsid w:val="00381307"/>
    <w:rsid w:val="0039156C"/>
    <w:rsid w:val="00391623"/>
    <w:rsid w:val="003A2E43"/>
    <w:rsid w:val="003B131B"/>
    <w:rsid w:val="003C12F4"/>
    <w:rsid w:val="003C3224"/>
    <w:rsid w:val="003C3645"/>
    <w:rsid w:val="003C4C0B"/>
    <w:rsid w:val="003C54DA"/>
    <w:rsid w:val="003D144C"/>
    <w:rsid w:val="003D2F5D"/>
    <w:rsid w:val="003F254C"/>
    <w:rsid w:val="003F3EE3"/>
    <w:rsid w:val="00401323"/>
    <w:rsid w:val="00402A9A"/>
    <w:rsid w:val="0040657D"/>
    <w:rsid w:val="004107DD"/>
    <w:rsid w:val="00411656"/>
    <w:rsid w:val="00413C36"/>
    <w:rsid w:val="00413D14"/>
    <w:rsid w:val="00415C64"/>
    <w:rsid w:val="0042309F"/>
    <w:rsid w:val="00433497"/>
    <w:rsid w:val="00434C67"/>
    <w:rsid w:val="004361DE"/>
    <w:rsid w:val="0043696B"/>
    <w:rsid w:val="004379AF"/>
    <w:rsid w:val="004430B0"/>
    <w:rsid w:val="00446B61"/>
    <w:rsid w:val="00455371"/>
    <w:rsid w:val="004648B3"/>
    <w:rsid w:val="00470738"/>
    <w:rsid w:val="00471563"/>
    <w:rsid w:val="00471ABA"/>
    <w:rsid w:val="00474B12"/>
    <w:rsid w:val="00481746"/>
    <w:rsid w:val="004819D9"/>
    <w:rsid w:val="00482301"/>
    <w:rsid w:val="004841D7"/>
    <w:rsid w:val="00484FB6"/>
    <w:rsid w:val="00485E9D"/>
    <w:rsid w:val="00486593"/>
    <w:rsid w:val="00494807"/>
    <w:rsid w:val="004954DA"/>
    <w:rsid w:val="00496015"/>
    <w:rsid w:val="004A592B"/>
    <w:rsid w:val="004A5A2D"/>
    <w:rsid w:val="004B28D8"/>
    <w:rsid w:val="004C5269"/>
    <w:rsid w:val="004C7412"/>
    <w:rsid w:val="004D15BD"/>
    <w:rsid w:val="004D64E7"/>
    <w:rsid w:val="004E2DEA"/>
    <w:rsid w:val="004F0CEA"/>
    <w:rsid w:val="004F2FD2"/>
    <w:rsid w:val="00500D85"/>
    <w:rsid w:val="00506A8B"/>
    <w:rsid w:val="00507CAA"/>
    <w:rsid w:val="00510E44"/>
    <w:rsid w:val="005242DC"/>
    <w:rsid w:val="00524332"/>
    <w:rsid w:val="0052557C"/>
    <w:rsid w:val="00530ED1"/>
    <w:rsid w:val="00536438"/>
    <w:rsid w:val="005423F2"/>
    <w:rsid w:val="0055080B"/>
    <w:rsid w:val="00552577"/>
    <w:rsid w:val="00553DE4"/>
    <w:rsid w:val="005570CD"/>
    <w:rsid w:val="00567A67"/>
    <w:rsid w:val="00573129"/>
    <w:rsid w:val="00573EBF"/>
    <w:rsid w:val="0057495A"/>
    <w:rsid w:val="00580986"/>
    <w:rsid w:val="00582710"/>
    <w:rsid w:val="00586020"/>
    <w:rsid w:val="00594E12"/>
    <w:rsid w:val="00595540"/>
    <w:rsid w:val="005A240D"/>
    <w:rsid w:val="005B57E4"/>
    <w:rsid w:val="005C26EB"/>
    <w:rsid w:val="005C351D"/>
    <w:rsid w:val="005E128A"/>
    <w:rsid w:val="005E6D27"/>
    <w:rsid w:val="005F5A74"/>
    <w:rsid w:val="006007CD"/>
    <w:rsid w:val="00604A04"/>
    <w:rsid w:val="00607817"/>
    <w:rsid w:val="00613924"/>
    <w:rsid w:val="00622467"/>
    <w:rsid w:val="0062436F"/>
    <w:rsid w:val="00636AFD"/>
    <w:rsid w:val="00643A38"/>
    <w:rsid w:val="0064574A"/>
    <w:rsid w:val="006460BE"/>
    <w:rsid w:val="00650F32"/>
    <w:rsid w:val="00651A97"/>
    <w:rsid w:val="00666B6C"/>
    <w:rsid w:val="00674A79"/>
    <w:rsid w:val="006833B7"/>
    <w:rsid w:val="00684479"/>
    <w:rsid w:val="006854A2"/>
    <w:rsid w:val="0068698E"/>
    <w:rsid w:val="006A356C"/>
    <w:rsid w:val="006A3F37"/>
    <w:rsid w:val="006A58A7"/>
    <w:rsid w:val="006B012A"/>
    <w:rsid w:val="006B0DBA"/>
    <w:rsid w:val="006B155B"/>
    <w:rsid w:val="006B5283"/>
    <w:rsid w:val="006B60E3"/>
    <w:rsid w:val="006B7894"/>
    <w:rsid w:val="006C0E13"/>
    <w:rsid w:val="006C2758"/>
    <w:rsid w:val="006C2894"/>
    <w:rsid w:val="006C562A"/>
    <w:rsid w:val="006C5821"/>
    <w:rsid w:val="006D0A3F"/>
    <w:rsid w:val="006D3C17"/>
    <w:rsid w:val="006E4AFA"/>
    <w:rsid w:val="006F0F55"/>
    <w:rsid w:val="006F5BFE"/>
    <w:rsid w:val="00701D8F"/>
    <w:rsid w:val="0071400A"/>
    <w:rsid w:val="007205D2"/>
    <w:rsid w:val="00724353"/>
    <w:rsid w:val="00725255"/>
    <w:rsid w:val="007340D5"/>
    <w:rsid w:val="00734311"/>
    <w:rsid w:val="0073624C"/>
    <w:rsid w:val="007404F3"/>
    <w:rsid w:val="00742A26"/>
    <w:rsid w:val="007465D0"/>
    <w:rsid w:val="007536D5"/>
    <w:rsid w:val="007640AF"/>
    <w:rsid w:val="007652C1"/>
    <w:rsid w:val="0077127A"/>
    <w:rsid w:val="007759A9"/>
    <w:rsid w:val="007845E1"/>
    <w:rsid w:val="00790A17"/>
    <w:rsid w:val="00797118"/>
    <w:rsid w:val="007A0B58"/>
    <w:rsid w:val="007C0DFF"/>
    <w:rsid w:val="007C6F51"/>
    <w:rsid w:val="007D04B8"/>
    <w:rsid w:val="007D6771"/>
    <w:rsid w:val="007E043C"/>
    <w:rsid w:val="007E3638"/>
    <w:rsid w:val="007E3D51"/>
    <w:rsid w:val="007F6FD3"/>
    <w:rsid w:val="00802587"/>
    <w:rsid w:val="00803D94"/>
    <w:rsid w:val="00806F99"/>
    <w:rsid w:val="008110B2"/>
    <w:rsid w:val="00811701"/>
    <w:rsid w:val="0081359C"/>
    <w:rsid w:val="00813FC3"/>
    <w:rsid w:val="008158A9"/>
    <w:rsid w:val="008210C8"/>
    <w:rsid w:val="00821B00"/>
    <w:rsid w:val="00830220"/>
    <w:rsid w:val="00832FB6"/>
    <w:rsid w:val="00836C6F"/>
    <w:rsid w:val="00836EF5"/>
    <w:rsid w:val="0084402F"/>
    <w:rsid w:val="00846442"/>
    <w:rsid w:val="00850CE7"/>
    <w:rsid w:val="00850FAA"/>
    <w:rsid w:val="00855A77"/>
    <w:rsid w:val="00857845"/>
    <w:rsid w:val="00861C9D"/>
    <w:rsid w:val="00866693"/>
    <w:rsid w:val="008704EC"/>
    <w:rsid w:val="00872CDE"/>
    <w:rsid w:val="00884D68"/>
    <w:rsid w:val="00884E8C"/>
    <w:rsid w:val="00890F49"/>
    <w:rsid w:val="008928B1"/>
    <w:rsid w:val="00893622"/>
    <w:rsid w:val="0089368A"/>
    <w:rsid w:val="008A626C"/>
    <w:rsid w:val="008A714C"/>
    <w:rsid w:val="008B23B7"/>
    <w:rsid w:val="008C0B79"/>
    <w:rsid w:val="008C423A"/>
    <w:rsid w:val="008C4A48"/>
    <w:rsid w:val="008C4CAE"/>
    <w:rsid w:val="008C6276"/>
    <w:rsid w:val="008C79D0"/>
    <w:rsid w:val="008E0CA5"/>
    <w:rsid w:val="008E21F1"/>
    <w:rsid w:val="008E2910"/>
    <w:rsid w:val="008E3BD1"/>
    <w:rsid w:val="008E66D5"/>
    <w:rsid w:val="008F662A"/>
    <w:rsid w:val="008F6825"/>
    <w:rsid w:val="008F79F9"/>
    <w:rsid w:val="009012A9"/>
    <w:rsid w:val="00902EBA"/>
    <w:rsid w:val="009054CE"/>
    <w:rsid w:val="00905D00"/>
    <w:rsid w:val="00913A38"/>
    <w:rsid w:val="009250BC"/>
    <w:rsid w:val="0093261A"/>
    <w:rsid w:val="00934290"/>
    <w:rsid w:val="009424D5"/>
    <w:rsid w:val="009443D8"/>
    <w:rsid w:val="00961DBF"/>
    <w:rsid w:val="009625B0"/>
    <w:rsid w:val="009632F3"/>
    <w:rsid w:val="009679F3"/>
    <w:rsid w:val="00970B50"/>
    <w:rsid w:val="00971F32"/>
    <w:rsid w:val="00972CEE"/>
    <w:rsid w:val="00974974"/>
    <w:rsid w:val="00975BED"/>
    <w:rsid w:val="009773F9"/>
    <w:rsid w:val="00982B95"/>
    <w:rsid w:val="009859D2"/>
    <w:rsid w:val="00995B13"/>
    <w:rsid w:val="00996CFD"/>
    <w:rsid w:val="009A7F7C"/>
    <w:rsid w:val="009B6EDB"/>
    <w:rsid w:val="009C1265"/>
    <w:rsid w:val="009C1E37"/>
    <w:rsid w:val="009C4E71"/>
    <w:rsid w:val="009C7AB5"/>
    <w:rsid w:val="009D52B9"/>
    <w:rsid w:val="009D5AF4"/>
    <w:rsid w:val="009D5FC3"/>
    <w:rsid w:val="009E66CC"/>
    <w:rsid w:val="009F04E6"/>
    <w:rsid w:val="009F0627"/>
    <w:rsid w:val="009F0664"/>
    <w:rsid w:val="009F4457"/>
    <w:rsid w:val="009F57DC"/>
    <w:rsid w:val="009F6EE8"/>
    <w:rsid w:val="00A07249"/>
    <w:rsid w:val="00A07F70"/>
    <w:rsid w:val="00A10352"/>
    <w:rsid w:val="00A103DA"/>
    <w:rsid w:val="00A1272D"/>
    <w:rsid w:val="00A12B94"/>
    <w:rsid w:val="00A14184"/>
    <w:rsid w:val="00A14F8E"/>
    <w:rsid w:val="00A20E44"/>
    <w:rsid w:val="00A25482"/>
    <w:rsid w:val="00A26CBF"/>
    <w:rsid w:val="00A35B82"/>
    <w:rsid w:val="00A4002B"/>
    <w:rsid w:val="00A47FC1"/>
    <w:rsid w:val="00A518E1"/>
    <w:rsid w:val="00A5205E"/>
    <w:rsid w:val="00A541CE"/>
    <w:rsid w:val="00A5512D"/>
    <w:rsid w:val="00A570B4"/>
    <w:rsid w:val="00A6353D"/>
    <w:rsid w:val="00A67E80"/>
    <w:rsid w:val="00A77681"/>
    <w:rsid w:val="00A902D5"/>
    <w:rsid w:val="00A975F6"/>
    <w:rsid w:val="00AA24E0"/>
    <w:rsid w:val="00AA6FA8"/>
    <w:rsid w:val="00AB21A8"/>
    <w:rsid w:val="00AB7AAD"/>
    <w:rsid w:val="00AC408E"/>
    <w:rsid w:val="00AC7310"/>
    <w:rsid w:val="00AC7489"/>
    <w:rsid w:val="00AD40D5"/>
    <w:rsid w:val="00AD64E7"/>
    <w:rsid w:val="00AE42D0"/>
    <w:rsid w:val="00AF045C"/>
    <w:rsid w:val="00AF1F58"/>
    <w:rsid w:val="00AF60C4"/>
    <w:rsid w:val="00B02751"/>
    <w:rsid w:val="00B029F2"/>
    <w:rsid w:val="00B064C8"/>
    <w:rsid w:val="00B13944"/>
    <w:rsid w:val="00B13ECF"/>
    <w:rsid w:val="00B209EE"/>
    <w:rsid w:val="00B23682"/>
    <w:rsid w:val="00B32061"/>
    <w:rsid w:val="00B33B21"/>
    <w:rsid w:val="00B3551B"/>
    <w:rsid w:val="00B47BC2"/>
    <w:rsid w:val="00B53D13"/>
    <w:rsid w:val="00B57A11"/>
    <w:rsid w:val="00B57ECE"/>
    <w:rsid w:val="00B60C8B"/>
    <w:rsid w:val="00B61317"/>
    <w:rsid w:val="00B619DB"/>
    <w:rsid w:val="00B63043"/>
    <w:rsid w:val="00B6317F"/>
    <w:rsid w:val="00B63938"/>
    <w:rsid w:val="00B66594"/>
    <w:rsid w:val="00B67367"/>
    <w:rsid w:val="00B674DB"/>
    <w:rsid w:val="00B7684F"/>
    <w:rsid w:val="00B815EB"/>
    <w:rsid w:val="00B84341"/>
    <w:rsid w:val="00B84E2A"/>
    <w:rsid w:val="00B9339C"/>
    <w:rsid w:val="00B9371C"/>
    <w:rsid w:val="00B939C0"/>
    <w:rsid w:val="00B93C11"/>
    <w:rsid w:val="00B94ABD"/>
    <w:rsid w:val="00B97C32"/>
    <w:rsid w:val="00BA1BEF"/>
    <w:rsid w:val="00BA1C40"/>
    <w:rsid w:val="00BB2D9D"/>
    <w:rsid w:val="00BB338D"/>
    <w:rsid w:val="00BB6492"/>
    <w:rsid w:val="00BC145B"/>
    <w:rsid w:val="00BC37FF"/>
    <w:rsid w:val="00BC3831"/>
    <w:rsid w:val="00BC4B0B"/>
    <w:rsid w:val="00BD1AE5"/>
    <w:rsid w:val="00BF3191"/>
    <w:rsid w:val="00BF572E"/>
    <w:rsid w:val="00C003C4"/>
    <w:rsid w:val="00C065E3"/>
    <w:rsid w:val="00C11FE3"/>
    <w:rsid w:val="00C1354D"/>
    <w:rsid w:val="00C13B2F"/>
    <w:rsid w:val="00C1525F"/>
    <w:rsid w:val="00C16F3E"/>
    <w:rsid w:val="00C21653"/>
    <w:rsid w:val="00C21C50"/>
    <w:rsid w:val="00C25C82"/>
    <w:rsid w:val="00C41DD2"/>
    <w:rsid w:val="00C4272B"/>
    <w:rsid w:val="00C42ED6"/>
    <w:rsid w:val="00C44EE0"/>
    <w:rsid w:val="00C46459"/>
    <w:rsid w:val="00C47ED8"/>
    <w:rsid w:val="00C50714"/>
    <w:rsid w:val="00C53629"/>
    <w:rsid w:val="00C56141"/>
    <w:rsid w:val="00C62CDE"/>
    <w:rsid w:val="00C702EB"/>
    <w:rsid w:val="00C7771A"/>
    <w:rsid w:val="00C93EBD"/>
    <w:rsid w:val="00C95BAB"/>
    <w:rsid w:val="00C97BB3"/>
    <w:rsid w:val="00CA784D"/>
    <w:rsid w:val="00CB3D9A"/>
    <w:rsid w:val="00CB5735"/>
    <w:rsid w:val="00CB6121"/>
    <w:rsid w:val="00CB7427"/>
    <w:rsid w:val="00CC2D5E"/>
    <w:rsid w:val="00CC5B26"/>
    <w:rsid w:val="00CC61A7"/>
    <w:rsid w:val="00CC6277"/>
    <w:rsid w:val="00CD6A80"/>
    <w:rsid w:val="00CE41E2"/>
    <w:rsid w:val="00CE49D8"/>
    <w:rsid w:val="00CE4FA7"/>
    <w:rsid w:val="00CE576F"/>
    <w:rsid w:val="00CE5B9C"/>
    <w:rsid w:val="00CF2CCE"/>
    <w:rsid w:val="00D00677"/>
    <w:rsid w:val="00D04EF4"/>
    <w:rsid w:val="00D0544D"/>
    <w:rsid w:val="00D055F4"/>
    <w:rsid w:val="00D13020"/>
    <w:rsid w:val="00D14CAB"/>
    <w:rsid w:val="00D20D53"/>
    <w:rsid w:val="00D310C9"/>
    <w:rsid w:val="00D32F72"/>
    <w:rsid w:val="00D33E7C"/>
    <w:rsid w:val="00D41FA2"/>
    <w:rsid w:val="00D445A3"/>
    <w:rsid w:val="00D545A9"/>
    <w:rsid w:val="00D603DD"/>
    <w:rsid w:val="00D63699"/>
    <w:rsid w:val="00D72886"/>
    <w:rsid w:val="00D72D22"/>
    <w:rsid w:val="00D74D00"/>
    <w:rsid w:val="00D84DC3"/>
    <w:rsid w:val="00D85285"/>
    <w:rsid w:val="00D859F0"/>
    <w:rsid w:val="00DA2E73"/>
    <w:rsid w:val="00DA3EE6"/>
    <w:rsid w:val="00DB2945"/>
    <w:rsid w:val="00DC0364"/>
    <w:rsid w:val="00DC0427"/>
    <w:rsid w:val="00DC0F5B"/>
    <w:rsid w:val="00DC1B8A"/>
    <w:rsid w:val="00DC3DF0"/>
    <w:rsid w:val="00DC51CE"/>
    <w:rsid w:val="00DD04BD"/>
    <w:rsid w:val="00DD417E"/>
    <w:rsid w:val="00DE0F8D"/>
    <w:rsid w:val="00DF024B"/>
    <w:rsid w:val="00DF1984"/>
    <w:rsid w:val="00DF54DE"/>
    <w:rsid w:val="00E05B5B"/>
    <w:rsid w:val="00E10F63"/>
    <w:rsid w:val="00E234A7"/>
    <w:rsid w:val="00E23B57"/>
    <w:rsid w:val="00E37CFD"/>
    <w:rsid w:val="00E41DBC"/>
    <w:rsid w:val="00E44C5B"/>
    <w:rsid w:val="00E44CBF"/>
    <w:rsid w:val="00E45BBE"/>
    <w:rsid w:val="00E467E3"/>
    <w:rsid w:val="00E5040D"/>
    <w:rsid w:val="00E548E0"/>
    <w:rsid w:val="00E55A08"/>
    <w:rsid w:val="00E71B31"/>
    <w:rsid w:val="00E75B86"/>
    <w:rsid w:val="00E81DDD"/>
    <w:rsid w:val="00E825E9"/>
    <w:rsid w:val="00E90283"/>
    <w:rsid w:val="00E914C7"/>
    <w:rsid w:val="00E948BA"/>
    <w:rsid w:val="00E9664B"/>
    <w:rsid w:val="00EA45D3"/>
    <w:rsid w:val="00EA76C3"/>
    <w:rsid w:val="00EC013B"/>
    <w:rsid w:val="00EC1FE6"/>
    <w:rsid w:val="00EC5CC8"/>
    <w:rsid w:val="00EC7B28"/>
    <w:rsid w:val="00ED0CE8"/>
    <w:rsid w:val="00EE3C60"/>
    <w:rsid w:val="00EF541C"/>
    <w:rsid w:val="00F014F2"/>
    <w:rsid w:val="00F0307C"/>
    <w:rsid w:val="00F0506E"/>
    <w:rsid w:val="00F06346"/>
    <w:rsid w:val="00F226D0"/>
    <w:rsid w:val="00F25E35"/>
    <w:rsid w:val="00F2790C"/>
    <w:rsid w:val="00F3159C"/>
    <w:rsid w:val="00F516F1"/>
    <w:rsid w:val="00F544BF"/>
    <w:rsid w:val="00F55F60"/>
    <w:rsid w:val="00F57D72"/>
    <w:rsid w:val="00F61F87"/>
    <w:rsid w:val="00F640DB"/>
    <w:rsid w:val="00F64239"/>
    <w:rsid w:val="00F7063C"/>
    <w:rsid w:val="00F71361"/>
    <w:rsid w:val="00F73C32"/>
    <w:rsid w:val="00F74384"/>
    <w:rsid w:val="00F758CA"/>
    <w:rsid w:val="00F80209"/>
    <w:rsid w:val="00F80A73"/>
    <w:rsid w:val="00F8252F"/>
    <w:rsid w:val="00F852FC"/>
    <w:rsid w:val="00F864B8"/>
    <w:rsid w:val="00F86644"/>
    <w:rsid w:val="00F9533B"/>
    <w:rsid w:val="00FA3E62"/>
    <w:rsid w:val="00FA6A3E"/>
    <w:rsid w:val="00FA6B43"/>
    <w:rsid w:val="00FA6E4D"/>
    <w:rsid w:val="00FB1CAA"/>
    <w:rsid w:val="00FB3279"/>
    <w:rsid w:val="00FB4C17"/>
    <w:rsid w:val="00FB5CC0"/>
    <w:rsid w:val="00FC2A24"/>
    <w:rsid w:val="00FC5D62"/>
    <w:rsid w:val="00FC73A9"/>
    <w:rsid w:val="00FC7EB9"/>
    <w:rsid w:val="00FD1134"/>
    <w:rsid w:val="00FD5723"/>
    <w:rsid w:val="00FE2D11"/>
    <w:rsid w:val="00FE43F1"/>
    <w:rsid w:val="00FF0349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11271CC1-5DF3-450B-8979-B90370D3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aff1">
    <w:name w:val="Таблица текст"/>
    <w:basedOn w:val="a"/>
    <w:rsid w:val="00EE3C60"/>
    <w:pPr>
      <w:snapToGrid w:val="0"/>
      <w:spacing w:before="40" w:after="40"/>
      <w:ind w:left="57" w:right="57"/>
    </w:pPr>
    <w:rPr>
      <w:rFonts w:ascii="Times New Roman" w:eastAsia="Times New Roman" w:hAnsi="Times New Roman"/>
      <w:szCs w:val="20"/>
      <w:lang w:val="ru-RU" w:eastAsia="ru-RU"/>
    </w:rPr>
  </w:style>
  <w:style w:type="paragraph" w:styleId="aff2">
    <w:name w:val="List Paragraph"/>
    <w:basedOn w:val="a"/>
    <w:link w:val="aff3"/>
    <w:uiPriority w:val="34"/>
    <w:qFormat/>
    <w:rsid w:val="00433497"/>
    <w:pPr>
      <w:spacing w:after="0"/>
      <w:ind w:left="720"/>
      <w:contextualSpacing/>
    </w:pPr>
    <w:rPr>
      <w:rFonts w:ascii="Times New Roman" w:eastAsia="Times New Roman" w:hAnsi="Times New Roman"/>
      <w:lang w:val="ru-RU" w:eastAsia="ru-RU"/>
    </w:rPr>
  </w:style>
  <w:style w:type="character" w:customStyle="1" w:styleId="aff3">
    <w:name w:val="Абзац списка Знак"/>
    <w:link w:val="aff2"/>
    <w:uiPriority w:val="34"/>
    <w:rsid w:val="004334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885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ti.ru" TargetMode="External"/><Relationship Id="rId2" Type="http://schemas.openxmlformats.org/officeDocument/2006/relationships/hyperlink" Target="mailto:vti@vti.ru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vti.ru" TargetMode="External"/><Relationship Id="rId4" Type="http://schemas.openxmlformats.org/officeDocument/2006/relationships/hyperlink" Target="mailto:vti@v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E13D4C-C706-4CCA-B7DB-8820E330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документов</vt:lpstr>
    </vt:vector>
  </TitlesOfParts>
  <Company>ВТИ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документов</dc:title>
  <dc:creator>Орлов Александр Валентинович</dc:creator>
  <cp:lastModifiedBy>Федорченко Дмитрий Владимирович</cp:lastModifiedBy>
  <cp:revision>5</cp:revision>
  <cp:lastPrinted>2025-05-30T10:00:00Z</cp:lastPrinted>
  <dcterms:created xsi:type="dcterms:W3CDTF">2024-03-13T09:48:00Z</dcterms:created>
  <dcterms:modified xsi:type="dcterms:W3CDTF">2025-05-30T10:00:00Z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Д">
    <vt:lpwstr>154577</vt:lpwstr>
  </property>
  <property fmtid="{D5CDD505-2E9C-101B-9397-08002B2CF9AE}" pid="3" name="INSTALL_ID">
    <vt:lpwstr>26373</vt:lpwstr>
  </property>
</Properties>
</file>