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6D" w:rsidRPr="00E1603F" w:rsidRDefault="00EF555B" w:rsidP="00E1603F">
      <w:pPr>
        <w:tabs>
          <w:tab w:val="left" w:pos="1985"/>
          <w:tab w:val="left" w:pos="2694"/>
        </w:tabs>
        <w:ind w:right="-283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О</w:t>
      </w:r>
      <w:r w:rsidR="00B4617B">
        <w:rPr>
          <w:spacing w:val="20"/>
          <w:sz w:val="22"/>
          <w:szCs w:val="22"/>
        </w:rPr>
        <w:t>Т</w:t>
      </w:r>
      <w:r w:rsidR="00901B6D" w:rsidRPr="00E1603F">
        <w:rPr>
          <w:spacing w:val="20"/>
          <w:sz w:val="22"/>
          <w:szCs w:val="22"/>
        </w:rPr>
        <w:t>КРЫТОЕ АКЦИОНЕРНОЕ ОБЩЕСТВО</w:t>
      </w:r>
    </w:p>
    <w:p w:rsidR="00A73CF6" w:rsidRDefault="00901B6D" w:rsidP="00E1603F">
      <w:pPr>
        <w:ind w:right="-283"/>
        <w:jc w:val="center"/>
        <w:rPr>
          <w:spacing w:val="20"/>
          <w:sz w:val="22"/>
          <w:szCs w:val="22"/>
        </w:rPr>
      </w:pPr>
      <w:r w:rsidRPr="00E1603F">
        <w:rPr>
          <w:spacing w:val="20"/>
          <w:sz w:val="22"/>
          <w:szCs w:val="22"/>
        </w:rPr>
        <w:t>«ВСЕРОССИЙСКИЙ ДВАЖДЫ ОРДЕНА ТРУДОВОГО</w:t>
      </w:r>
      <w:r w:rsidR="00A73CF6">
        <w:rPr>
          <w:spacing w:val="20"/>
          <w:sz w:val="22"/>
          <w:szCs w:val="22"/>
        </w:rPr>
        <w:t xml:space="preserve"> </w:t>
      </w:r>
      <w:r w:rsidRPr="00E1603F">
        <w:rPr>
          <w:spacing w:val="20"/>
          <w:sz w:val="22"/>
          <w:szCs w:val="22"/>
        </w:rPr>
        <w:t>КРАСНОГО</w:t>
      </w:r>
      <w:r w:rsidR="00A73CF6">
        <w:rPr>
          <w:spacing w:val="20"/>
          <w:sz w:val="22"/>
          <w:szCs w:val="22"/>
        </w:rPr>
        <w:t xml:space="preserve"> </w:t>
      </w:r>
      <w:r w:rsidRPr="00E1603F">
        <w:rPr>
          <w:spacing w:val="20"/>
          <w:sz w:val="22"/>
          <w:szCs w:val="22"/>
        </w:rPr>
        <w:t>ЗНАМЕНИ ТЕПЛОТЕХНИЧЕСКИЙ НАУЧНО-ИССЛЕДОВАТЕЛЬСКИЙ ИНСТИТУТ»</w:t>
      </w:r>
    </w:p>
    <w:p w:rsidR="00901B6D" w:rsidRPr="00E1603F" w:rsidRDefault="00901B6D" w:rsidP="00E1603F">
      <w:pPr>
        <w:ind w:right="-283"/>
        <w:jc w:val="center"/>
        <w:rPr>
          <w:spacing w:val="20"/>
          <w:sz w:val="22"/>
          <w:szCs w:val="22"/>
        </w:rPr>
      </w:pPr>
      <w:r w:rsidRPr="00E1603F">
        <w:rPr>
          <w:spacing w:val="20"/>
          <w:sz w:val="22"/>
          <w:szCs w:val="22"/>
        </w:rPr>
        <w:t>ОАО «ВТИ»</w:t>
      </w:r>
    </w:p>
    <w:p w:rsidR="0019027D" w:rsidRPr="00E1603F" w:rsidRDefault="0019027D">
      <w:pPr>
        <w:jc w:val="center"/>
        <w:rPr>
          <w:sz w:val="22"/>
          <w:szCs w:val="22"/>
        </w:rPr>
      </w:pPr>
    </w:p>
    <w:p w:rsidR="0019027D" w:rsidRDefault="0019027D" w:rsidP="00901B6D"/>
    <w:p w:rsidR="0019027D" w:rsidRDefault="0019027D" w:rsidP="00901B6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Pr="0019027D" w:rsidRDefault="0019027D" w:rsidP="0019027D">
      <w:pPr>
        <w:jc w:val="center"/>
        <w:rPr>
          <w:b/>
          <w:sz w:val="28"/>
          <w:szCs w:val="28"/>
        </w:rPr>
      </w:pPr>
    </w:p>
    <w:p w:rsidR="0019027D" w:rsidRPr="0019027D" w:rsidRDefault="0019027D" w:rsidP="0019027D">
      <w:pPr>
        <w:jc w:val="center"/>
        <w:rPr>
          <w:b/>
          <w:sz w:val="28"/>
          <w:szCs w:val="28"/>
        </w:rPr>
      </w:pPr>
      <w:r w:rsidRPr="0019027D">
        <w:rPr>
          <w:b/>
          <w:sz w:val="28"/>
          <w:szCs w:val="28"/>
        </w:rPr>
        <w:t>Нормативы удельных выбросов загрязняющих веществ в атмосферу от котельных установок</w:t>
      </w:r>
      <w:r w:rsidR="00A97CB7">
        <w:rPr>
          <w:b/>
          <w:sz w:val="28"/>
          <w:szCs w:val="28"/>
        </w:rPr>
        <w:t xml:space="preserve"> ТЭС</w:t>
      </w:r>
    </w:p>
    <w:p w:rsidR="0019027D" w:rsidRPr="0019027D" w:rsidRDefault="0019027D">
      <w:pPr>
        <w:rPr>
          <w:b/>
          <w:sz w:val="28"/>
          <w:szCs w:val="28"/>
        </w:rPr>
      </w:pPr>
    </w:p>
    <w:p w:rsidR="0019027D" w:rsidRDefault="00A97CB7" w:rsidP="00190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лекций</w:t>
      </w:r>
    </w:p>
    <w:p w:rsidR="00D65D6B" w:rsidRDefault="000C5050" w:rsidP="001902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(подготовлен</w:t>
      </w:r>
      <w:r w:rsidR="00EC3725">
        <w:rPr>
          <w:b/>
          <w:sz w:val="28"/>
          <w:szCs w:val="28"/>
        </w:rPr>
        <w:t xml:space="preserve"> в рамках работ по Соглашению №14.</w:t>
      </w:r>
      <w:r w:rsidR="00EC3725">
        <w:rPr>
          <w:b/>
          <w:sz w:val="28"/>
          <w:szCs w:val="28"/>
          <w:lang w:val="en-US"/>
        </w:rPr>
        <w:t>U</w:t>
      </w:r>
      <w:r w:rsidR="00EC3725">
        <w:rPr>
          <w:b/>
          <w:sz w:val="28"/>
          <w:szCs w:val="28"/>
        </w:rPr>
        <w:t xml:space="preserve">02.21.0665 от </w:t>
      </w:r>
      <w:proofErr w:type="gramEnd"/>
    </w:p>
    <w:p w:rsidR="00EC3725" w:rsidRPr="00EC3725" w:rsidRDefault="00EC3725" w:rsidP="00190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а</w:t>
      </w:r>
      <w:r w:rsidR="004A74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густа</w:t>
      </w:r>
      <w:r w:rsidR="004A74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2012</w:t>
      </w:r>
      <w:r w:rsidR="002A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г.)</w:t>
      </w:r>
    </w:p>
    <w:p w:rsidR="0019027D" w:rsidRPr="0019027D" w:rsidRDefault="0019027D">
      <w:pPr>
        <w:rPr>
          <w:sz w:val="28"/>
          <w:szCs w:val="28"/>
        </w:rPr>
      </w:pPr>
    </w:p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19027D"/>
    <w:p w:rsidR="0019027D" w:rsidRDefault="00EF555B" w:rsidP="0019027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9027D" w:rsidRPr="0019027D">
        <w:rPr>
          <w:sz w:val="28"/>
          <w:szCs w:val="28"/>
        </w:rPr>
        <w:t>осква  2013</w:t>
      </w:r>
    </w:p>
    <w:p w:rsidR="00FC1B0D" w:rsidRPr="00FC1B0D" w:rsidRDefault="00FC1B0D" w:rsidP="00FC1B0D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</w:p>
    <w:p w:rsidR="00FC1B0D" w:rsidRDefault="000C5050" w:rsidP="000E7000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лекций</w:t>
      </w:r>
      <w:r w:rsidR="00FC1B0D">
        <w:rPr>
          <w:sz w:val="28"/>
          <w:szCs w:val="28"/>
        </w:rPr>
        <w:t xml:space="preserve"> «Нормативы удельных выбросов загрязняющих в</w:t>
      </w:r>
      <w:r w:rsidR="00FC1B0D">
        <w:rPr>
          <w:sz w:val="28"/>
          <w:szCs w:val="28"/>
        </w:rPr>
        <w:t>е</w:t>
      </w:r>
      <w:r w:rsidR="00FC1B0D">
        <w:rPr>
          <w:sz w:val="28"/>
          <w:szCs w:val="28"/>
        </w:rPr>
        <w:t>ществ в атмосферу от котельных установок</w:t>
      </w:r>
      <w:r w:rsidR="008F6362">
        <w:rPr>
          <w:sz w:val="28"/>
          <w:szCs w:val="28"/>
        </w:rPr>
        <w:t xml:space="preserve"> ТЭС» </w:t>
      </w:r>
      <w:r>
        <w:rPr>
          <w:sz w:val="28"/>
          <w:szCs w:val="28"/>
        </w:rPr>
        <w:t>подготовлен</w:t>
      </w:r>
      <w:r w:rsidR="000E7000">
        <w:rPr>
          <w:sz w:val="28"/>
          <w:szCs w:val="28"/>
        </w:rPr>
        <w:t xml:space="preserve"> специал</w:t>
      </w:r>
      <w:r w:rsidR="000E7000">
        <w:rPr>
          <w:sz w:val="28"/>
          <w:szCs w:val="28"/>
        </w:rPr>
        <w:t>и</w:t>
      </w:r>
      <w:r w:rsidR="000E7000">
        <w:rPr>
          <w:sz w:val="28"/>
          <w:szCs w:val="28"/>
        </w:rPr>
        <w:t>стами ОАО «ВТИ»</w:t>
      </w:r>
      <w:r w:rsidR="00EC3725">
        <w:rPr>
          <w:sz w:val="28"/>
          <w:szCs w:val="28"/>
        </w:rPr>
        <w:t xml:space="preserve"> по Соглашению № 14.</w:t>
      </w:r>
      <w:r w:rsidR="00EC3725">
        <w:rPr>
          <w:sz w:val="28"/>
          <w:szCs w:val="28"/>
          <w:lang w:val="en-US"/>
        </w:rPr>
        <w:t>U</w:t>
      </w:r>
      <w:r w:rsidR="00EC3725">
        <w:rPr>
          <w:sz w:val="28"/>
          <w:szCs w:val="28"/>
        </w:rPr>
        <w:t>02.21.0665от 17 августа 201</w:t>
      </w:r>
      <w:r w:rsidR="00F454E4">
        <w:rPr>
          <w:sz w:val="28"/>
          <w:szCs w:val="28"/>
        </w:rPr>
        <w:t>2</w:t>
      </w:r>
      <w:bookmarkStart w:id="0" w:name="_GoBack"/>
      <w:bookmarkEnd w:id="0"/>
      <w:r w:rsidR="00EC3725">
        <w:rPr>
          <w:sz w:val="28"/>
          <w:szCs w:val="28"/>
        </w:rPr>
        <w:t>г.</w:t>
      </w:r>
      <w:r w:rsidR="000E7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Лекции читаются  </w:t>
      </w:r>
      <w:r w:rsidR="000E7000">
        <w:rPr>
          <w:sz w:val="28"/>
          <w:szCs w:val="28"/>
        </w:rPr>
        <w:t>для повышения квалификации и профессиональной п</w:t>
      </w:r>
      <w:r w:rsidR="000E7000">
        <w:rPr>
          <w:sz w:val="28"/>
          <w:szCs w:val="28"/>
        </w:rPr>
        <w:t>е</w:t>
      </w:r>
      <w:r w:rsidR="000E7000">
        <w:rPr>
          <w:sz w:val="28"/>
          <w:szCs w:val="28"/>
        </w:rPr>
        <w:t>реподготовки кадров персонала компаний, работающих в энергетике, других организаций, работающих в области экологии энергетики, зан</w:t>
      </w:r>
      <w:r w:rsidR="000E7000">
        <w:rPr>
          <w:sz w:val="28"/>
          <w:szCs w:val="28"/>
        </w:rPr>
        <w:t>и</w:t>
      </w:r>
      <w:r w:rsidR="000E7000">
        <w:rPr>
          <w:sz w:val="28"/>
          <w:szCs w:val="28"/>
        </w:rPr>
        <w:t>мающихся вопросами нормирования в</w:t>
      </w:r>
      <w:r w:rsidR="000E7000">
        <w:rPr>
          <w:sz w:val="28"/>
          <w:szCs w:val="28"/>
        </w:rPr>
        <w:tab/>
        <w:t>энергетике</w:t>
      </w:r>
      <w:r>
        <w:rPr>
          <w:sz w:val="28"/>
          <w:szCs w:val="28"/>
        </w:rPr>
        <w:t xml:space="preserve">, а также </w:t>
      </w:r>
      <w:r w:rsidR="000E7000">
        <w:rPr>
          <w:sz w:val="28"/>
          <w:szCs w:val="28"/>
        </w:rPr>
        <w:t xml:space="preserve"> для обуч</w:t>
      </w:r>
      <w:r w:rsidR="000E7000">
        <w:rPr>
          <w:sz w:val="28"/>
          <w:szCs w:val="28"/>
        </w:rPr>
        <w:t>е</w:t>
      </w:r>
      <w:r w:rsidR="000E7000">
        <w:rPr>
          <w:sz w:val="28"/>
          <w:szCs w:val="28"/>
        </w:rPr>
        <w:t>ния студентов п</w:t>
      </w:r>
      <w:r w:rsidR="00554DA7">
        <w:rPr>
          <w:sz w:val="28"/>
          <w:szCs w:val="28"/>
        </w:rPr>
        <w:t>рофильных ВУЗов и аспирантов.</w:t>
      </w:r>
    </w:p>
    <w:p w:rsidR="004C1B4D" w:rsidRPr="0004388E" w:rsidRDefault="000C5050" w:rsidP="00971BE0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04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курс лекций </w:t>
      </w:r>
      <w:r w:rsidR="00A555BD">
        <w:rPr>
          <w:sz w:val="28"/>
          <w:szCs w:val="28"/>
        </w:rPr>
        <w:t>касается анализа российского и зарубежн</w:t>
      </w:r>
      <w:r w:rsidR="00A555BD">
        <w:rPr>
          <w:sz w:val="28"/>
          <w:szCs w:val="28"/>
        </w:rPr>
        <w:t>о</w:t>
      </w:r>
      <w:r w:rsidR="00A555BD">
        <w:rPr>
          <w:sz w:val="28"/>
          <w:szCs w:val="28"/>
        </w:rPr>
        <w:t>го законодательства, существующего положения по нормативам удел</w:t>
      </w:r>
      <w:r w:rsidR="00A555BD">
        <w:rPr>
          <w:sz w:val="28"/>
          <w:szCs w:val="28"/>
        </w:rPr>
        <w:t>ь</w:t>
      </w:r>
      <w:r w:rsidR="00A555BD">
        <w:rPr>
          <w:sz w:val="28"/>
          <w:szCs w:val="28"/>
        </w:rPr>
        <w:t>ных выбросов загрязняющих веществ в атмосферу от котельных устан</w:t>
      </w:r>
      <w:r w:rsidR="00A555BD">
        <w:rPr>
          <w:sz w:val="28"/>
          <w:szCs w:val="28"/>
        </w:rPr>
        <w:t>о</w:t>
      </w:r>
      <w:r w:rsidR="00A555BD">
        <w:rPr>
          <w:sz w:val="28"/>
          <w:szCs w:val="28"/>
        </w:rPr>
        <w:t>вок ТЭС</w:t>
      </w:r>
      <w:r w:rsidR="002A696D">
        <w:rPr>
          <w:sz w:val="28"/>
          <w:szCs w:val="28"/>
        </w:rPr>
        <w:t>,</w:t>
      </w:r>
      <w:r w:rsidR="00A555BD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разъясняет  подходы</w:t>
      </w:r>
      <w:r w:rsidR="0004388E">
        <w:rPr>
          <w:sz w:val="28"/>
          <w:szCs w:val="28"/>
        </w:rPr>
        <w:t xml:space="preserve"> к </w:t>
      </w:r>
      <w:r w:rsidR="0084737A">
        <w:rPr>
          <w:sz w:val="28"/>
          <w:szCs w:val="28"/>
        </w:rPr>
        <w:t xml:space="preserve">классификации котельных установок и разработке </w:t>
      </w:r>
      <w:r w:rsidR="0004388E">
        <w:rPr>
          <w:sz w:val="28"/>
          <w:szCs w:val="28"/>
        </w:rPr>
        <w:t xml:space="preserve"> нормати</w:t>
      </w:r>
      <w:r>
        <w:rPr>
          <w:sz w:val="28"/>
          <w:szCs w:val="28"/>
        </w:rPr>
        <w:t>вов удельных выбросов</w:t>
      </w:r>
      <w:r w:rsidR="0084737A">
        <w:rPr>
          <w:sz w:val="28"/>
          <w:szCs w:val="28"/>
        </w:rPr>
        <w:t>.</w:t>
      </w:r>
    </w:p>
    <w:p w:rsidR="00FC1B0D" w:rsidRDefault="00075350" w:rsidP="008F6362">
      <w:pPr>
        <w:widowControl/>
        <w:autoSpaceDE/>
        <w:autoSpaceDN/>
        <w:adjustRightInd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737A">
        <w:rPr>
          <w:sz w:val="28"/>
          <w:szCs w:val="28"/>
        </w:rPr>
        <w:t>подготовке курса лекций</w:t>
      </w:r>
      <w:r>
        <w:rPr>
          <w:sz w:val="28"/>
          <w:szCs w:val="28"/>
        </w:rPr>
        <w:t xml:space="preserve"> </w:t>
      </w:r>
      <w:r w:rsidR="00FC1B0D">
        <w:rPr>
          <w:sz w:val="28"/>
          <w:szCs w:val="28"/>
        </w:rPr>
        <w:t>принимали участие сотрудники ОАО</w:t>
      </w:r>
      <w:r>
        <w:rPr>
          <w:sz w:val="28"/>
          <w:szCs w:val="28"/>
        </w:rPr>
        <w:t xml:space="preserve"> «ВТИ»</w:t>
      </w:r>
      <w:r w:rsidR="008B4188">
        <w:rPr>
          <w:sz w:val="28"/>
          <w:szCs w:val="28"/>
        </w:rPr>
        <w:t>:</w:t>
      </w:r>
      <w:r w:rsidR="00FC1B0D">
        <w:rPr>
          <w:sz w:val="28"/>
          <w:szCs w:val="28"/>
        </w:rPr>
        <w:t xml:space="preserve"> </w:t>
      </w:r>
    </w:p>
    <w:p w:rsidR="00FC1B0D" w:rsidRDefault="00127E57" w:rsidP="00E529F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О.Н. Брагина, </w:t>
      </w:r>
      <w:r w:rsidR="00D64BA0">
        <w:rPr>
          <w:sz w:val="28"/>
          <w:szCs w:val="28"/>
        </w:rPr>
        <w:t>А</w:t>
      </w:r>
      <w:r w:rsidR="00FC1B0D">
        <w:rPr>
          <w:sz w:val="28"/>
          <w:szCs w:val="28"/>
        </w:rPr>
        <w:t>.Н.</w:t>
      </w:r>
      <w:r w:rsidR="002A696D">
        <w:rPr>
          <w:sz w:val="28"/>
          <w:szCs w:val="28"/>
        </w:rPr>
        <w:t xml:space="preserve"> Чугаева</w:t>
      </w:r>
      <w:r w:rsidR="00FC1B0D">
        <w:rPr>
          <w:sz w:val="28"/>
          <w:szCs w:val="28"/>
        </w:rPr>
        <w:t xml:space="preserve">, А.А. Иванова, </w:t>
      </w:r>
      <w:r w:rsidR="002D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Мячина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Кумпан</w:t>
      </w:r>
      <w:proofErr w:type="spellEnd"/>
      <w:r w:rsidR="00A555D0">
        <w:rPr>
          <w:sz w:val="28"/>
          <w:szCs w:val="28"/>
        </w:rPr>
        <w:t>,  О.А. Киселева</w:t>
      </w:r>
      <w:r>
        <w:rPr>
          <w:sz w:val="28"/>
          <w:szCs w:val="28"/>
        </w:rPr>
        <w:t>.</w:t>
      </w:r>
    </w:p>
    <w:p w:rsidR="00971BE0" w:rsidRDefault="00971BE0">
      <w:pPr>
        <w:widowControl/>
        <w:autoSpaceDE/>
        <w:autoSpaceDN/>
        <w:adjustRightInd/>
        <w:rPr>
          <w:sz w:val="28"/>
          <w:szCs w:val="28"/>
        </w:rPr>
      </w:pPr>
    </w:p>
    <w:p w:rsidR="00971BE0" w:rsidRDefault="00971BE0">
      <w:pPr>
        <w:widowControl/>
        <w:autoSpaceDE/>
        <w:autoSpaceDN/>
        <w:adjustRightInd/>
        <w:rPr>
          <w:sz w:val="28"/>
          <w:szCs w:val="28"/>
        </w:rPr>
      </w:pPr>
    </w:p>
    <w:p w:rsidR="00971BE0" w:rsidRDefault="00971BE0">
      <w:pPr>
        <w:widowControl/>
        <w:autoSpaceDE/>
        <w:autoSpaceDN/>
        <w:adjustRightInd/>
        <w:rPr>
          <w:sz w:val="28"/>
          <w:szCs w:val="28"/>
        </w:rPr>
      </w:pPr>
    </w:p>
    <w:p w:rsidR="00971BE0" w:rsidRDefault="00971BE0">
      <w:pPr>
        <w:widowControl/>
        <w:autoSpaceDE/>
        <w:autoSpaceDN/>
        <w:adjustRightInd/>
        <w:rPr>
          <w:sz w:val="28"/>
          <w:szCs w:val="28"/>
        </w:rPr>
      </w:pPr>
    </w:p>
    <w:p w:rsidR="00971BE0" w:rsidRDefault="00971BE0">
      <w:pPr>
        <w:widowControl/>
        <w:autoSpaceDE/>
        <w:autoSpaceDN/>
        <w:adjustRightInd/>
        <w:rPr>
          <w:sz w:val="28"/>
          <w:szCs w:val="28"/>
        </w:rPr>
      </w:pPr>
    </w:p>
    <w:p w:rsidR="00971BE0" w:rsidRDefault="00971BE0">
      <w:pPr>
        <w:widowControl/>
        <w:autoSpaceDE/>
        <w:autoSpaceDN/>
        <w:adjustRightInd/>
        <w:rPr>
          <w:sz w:val="28"/>
          <w:szCs w:val="28"/>
        </w:rPr>
      </w:pPr>
    </w:p>
    <w:p w:rsidR="00971BE0" w:rsidRDefault="00971BE0">
      <w:pPr>
        <w:widowControl/>
        <w:autoSpaceDE/>
        <w:autoSpaceDN/>
        <w:adjustRightInd/>
        <w:rPr>
          <w:sz w:val="28"/>
          <w:szCs w:val="28"/>
        </w:rPr>
      </w:pPr>
    </w:p>
    <w:p w:rsidR="00971BE0" w:rsidRDefault="00971BE0">
      <w:pPr>
        <w:widowControl/>
        <w:autoSpaceDE/>
        <w:autoSpaceDN/>
        <w:adjustRightInd/>
        <w:rPr>
          <w:sz w:val="28"/>
          <w:szCs w:val="28"/>
        </w:rPr>
      </w:pPr>
    </w:p>
    <w:p w:rsidR="00971BE0" w:rsidRDefault="00971BE0">
      <w:pPr>
        <w:widowControl/>
        <w:autoSpaceDE/>
        <w:autoSpaceDN/>
        <w:adjustRightInd/>
        <w:rPr>
          <w:sz w:val="28"/>
          <w:szCs w:val="28"/>
        </w:rPr>
      </w:pPr>
    </w:p>
    <w:p w:rsidR="00971BE0" w:rsidRDefault="00971BE0">
      <w:pPr>
        <w:widowControl/>
        <w:autoSpaceDE/>
        <w:autoSpaceDN/>
        <w:adjustRightInd/>
        <w:rPr>
          <w:sz w:val="28"/>
          <w:szCs w:val="28"/>
        </w:rPr>
      </w:pPr>
    </w:p>
    <w:p w:rsidR="00554910" w:rsidRDefault="00554910" w:rsidP="00F26C5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554910" w:rsidRDefault="00554910" w:rsidP="00F26C5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554910" w:rsidRDefault="00554910" w:rsidP="00F26C5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554910" w:rsidRDefault="00554910" w:rsidP="00F26C5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554910" w:rsidRDefault="00554910" w:rsidP="00F26C5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F26C58" w:rsidRPr="00DC1858" w:rsidRDefault="00554910" w:rsidP="00DC1858">
      <w:pPr>
        <w:pStyle w:val="afc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DC1858">
        <w:rPr>
          <w:sz w:val="28"/>
          <w:szCs w:val="28"/>
        </w:rPr>
        <w:lastRenderedPageBreak/>
        <w:t>Анализ российского и зарубежного законодательства по требован</w:t>
      </w:r>
      <w:r w:rsidRPr="00DC1858">
        <w:rPr>
          <w:sz w:val="28"/>
          <w:szCs w:val="28"/>
        </w:rPr>
        <w:t>и</w:t>
      </w:r>
      <w:r w:rsidRPr="00DC1858">
        <w:rPr>
          <w:sz w:val="28"/>
          <w:szCs w:val="28"/>
        </w:rPr>
        <w:t>ям к удельным выбросам загрязняющих веществ в атмосферу от к</w:t>
      </w:r>
      <w:r w:rsidRPr="00DC1858">
        <w:rPr>
          <w:sz w:val="28"/>
          <w:szCs w:val="28"/>
        </w:rPr>
        <w:t>о</w:t>
      </w:r>
      <w:r w:rsidRPr="00DC1858">
        <w:rPr>
          <w:sz w:val="28"/>
          <w:szCs w:val="28"/>
        </w:rPr>
        <w:t>тельных установок ТЭС.</w:t>
      </w:r>
    </w:p>
    <w:p w:rsidR="00F26C58" w:rsidRDefault="00F26C58" w:rsidP="00F26C58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Росси в ВТО и ОЭСР требует от Российской Федерации гармонизации экологического законодательства с законодательством стран ЕС. Самое важное в решении этой задачи  - построение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нормативно-правовой базы и механизмов ее реализации.</w:t>
      </w:r>
    </w:p>
    <w:p w:rsidR="00F26C58" w:rsidRDefault="00F26C58" w:rsidP="00F26C58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B476D">
        <w:rPr>
          <w:sz w:val="28"/>
          <w:szCs w:val="28"/>
        </w:rPr>
        <w:t>В 2010 г Правительством Российской Федерации внесен в Госуда</w:t>
      </w:r>
      <w:r w:rsidRPr="007B476D">
        <w:rPr>
          <w:sz w:val="28"/>
          <w:szCs w:val="28"/>
        </w:rPr>
        <w:t>р</w:t>
      </w:r>
      <w:r w:rsidRPr="007B476D">
        <w:rPr>
          <w:sz w:val="28"/>
          <w:szCs w:val="28"/>
        </w:rPr>
        <w:t xml:space="preserve">ственную Думу и прошел первое чтение проект ФЗ № 584587 – 5 </w:t>
      </w:r>
      <w:r>
        <w:rPr>
          <w:sz w:val="28"/>
          <w:szCs w:val="28"/>
        </w:rPr>
        <w:t>«</w:t>
      </w:r>
      <w:r w:rsidRPr="007B476D">
        <w:rPr>
          <w:sz w:val="28"/>
          <w:szCs w:val="28"/>
        </w:rPr>
        <w:t>О вн</w:t>
      </w:r>
      <w:r w:rsidRPr="007B476D">
        <w:rPr>
          <w:sz w:val="28"/>
          <w:szCs w:val="28"/>
        </w:rPr>
        <w:t>е</w:t>
      </w:r>
      <w:r w:rsidRPr="007B476D">
        <w:rPr>
          <w:sz w:val="28"/>
          <w:szCs w:val="28"/>
        </w:rPr>
        <w:t>сении изменений в отдельные законодательные акты Российской Федер</w:t>
      </w:r>
      <w:r w:rsidRPr="007B476D">
        <w:rPr>
          <w:sz w:val="28"/>
          <w:szCs w:val="28"/>
        </w:rPr>
        <w:t>а</w:t>
      </w:r>
      <w:r w:rsidRPr="007B476D">
        <w:rPr>
          <w:sz w:val="28"/>
          <w:szCs w:val="28"/>
        </w:rPr>
        <w:t>ции в части совершенствования нормирования в области охраны окруж</w:t>
      </w:r>
      <w:r w:rsidRPr="007B476D">
        <w:rPr>
          <w:sz w:val="28"/>
          <w:szCs w:val="28"/>
        </w:rPr>
        <w:t>а</w:t>
      </w:r>
      <w:r w:rsidRPr="007B476D">
        <w:rPr>
          <w:sz w:val="28"/>
          <w:szCs w:val="28"/>
        </w:rPr>
        <w:t>ющей среды и введения мер экономического стимулирования хозяйств</w:t>
      </w:r>
      <w:r w:rsidRPr="007B476D">
        <w:rPr>
          <w:sz w:val="28"/>
          <w:szCs w:val="28"/>
        </w:rPr>
        <w:t>у</w:t>
      </w:r>
      <w:r w:rsidRPr="007B476D">
        <w:rPr>
          <w:sz w:val="28"/>
          <w:szCs w:val="28"/>
        </w:rPr>
        <w:t>ющих субъектов для внедрения наилучших технологий</w:t>
      </w:r>
      <w:r>
        <w:rPr>
          <w:sz w:val="28"/>
          <w:szCs w:val="28"/>
        </w:rPr>
        <w:t>»</w:t>
      </w:r>
      <w:r w:rsidRPr="007B476D">
        <w:rPr>
          <w:sz w:val="28"/>
          <w:szCs w:val="28"/>
        </w:rPr>
        <w:t>.</w:t>
      </w:r>
    </w:p>
    <w:p w:rsidR="00F26C58" w:rsidRDefault="00F26C58" w:rsidP="00F26C58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B05BB">
        <w:rPr>
          <w:sz w:val="28"/>
          <w:szCs w:val="28"/>
        </w:rPr>
        <w:t>Впервые определение наилучшей доступной технологии в росси</w:t>
      </w:r>
      <w:r w:rsidRPr="00DB05BB">
        <w:rPr>
          <w:sz w:val="28"/>
          <w:szCs w:val="28"/>
        </w:rPr>
        <w:t>й</w:t>
      </w:r>
      <w:r w:rsidRPr="00DB05BB">
        <w:rPr>
          <w:sz w:val="28"/>
          <w:szCs w:val="28"/>
        </w:rPr>
        <w:t xml:space="preserve">ском экологическом законодательстве мы находим </w:t>
      </w:r>
      <w:r>
        <w:rPr>
          <w:sz w:val="28"/>
          <w:szCs w:val="28"/>
        </w:rPr>
        <w:t>в проекте этого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DB05BB">
        <w:rPr>
          <w:sz w:val="28"/>
          <w:szCs w:val="28"/>
        </w:rPr>
        <w:t xml:space="preserve">. </w:t>
      </w:r>
    </w:p>
    <w:p w:rsidR="00F26C58" w:rsidRPr="00DB05BB" w:rsidRDefault="00F26C58" w:rsidP="00F26C58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B05BB">
        <w:rPr>
          <w:sz w:val="28"/>
          <w:szCs w:val="28"/>
        </w:rPr>
        <w:t>«Наи</w:t>
      </w:r>
      <w:r w:rsidR="003F541E">
        <w:rPr>
          <w:sz w:val="28"/>
          <w:szCs w:val="28"/>
        </w:rPr>
        <w:t>лучшая доступная технология (НДТ</w:t>
      </w:r>
      <w:r w:rsidRPr="00DB05BB">
        <w:rPr>
          <w:sz w:val="28"/>
          <w:szCs w:val="28"/>
        </w:rPr>
        <w:t>) – совокупность применя</w:t>
      </w:r>
      <w:r w:rsidRPr="00DB05BB">
        <w:rPr>
          <w:sz w:val="28"/>
          <w:szCs w:val="28"/>
        </w:rPr>
        <w:t>е</w:t>
      </w:r>
      <w:r w:rsidRPr="00DB05BB">
        <w:rPr>
          <w:sz w:val="28"/>
          <w:szCs w:val="28"/>
        </w:rPr>
        <w:t>мых для производства товаров (продукции), выполнения работ, оказания услуг на объектах, оказывающих воздействие на окружающую среду, технологических процессов, оборудования, методов, способов, приемов и средств, основанных на современных достижениях науки и техники, о</w:t>
      </w:r>
      <w:r w:rsidRPr="00DB05BB">
        <w:rPr>
          <w:sz w:val="28"/>
          <w:szCs w:val="28"/>
        </w:rPr>
        <w:t>б</w:t>
      </w:r>
      <w:r w:rsidRPr="00DB05BB">
        <w:rPr>
          <w:sz w:val="28"/>
          <w:szCs w:val="28"/>
        </w:rPr>
        <w:t>ладающих наилучшим сочетанием показателей достижения целей охраны окружающей среды, экономической целесообразности, при условии те</w:t>
      </w:r>
      <w:r w:rsidRPr="00DB05BB">
        <w:rPr>
          <w:sz w:val="28"/>
          <w:szCs w:val="28"/>
        </w:rPr>
        <w:t>х</w:t>
      </w:r>
      <w:r w:rsidRPr="00DB05BB">
        <w:rPr>
          <w:sz w:val="28"/>
          <w:szCs w:val="28"/>
        </w:rPr>
        <w:t>нической возможности их применения»</w:t>
      </w:r>
      <w:r w:rsidR="002A696D">
        <w:rPr>
          <w:sz w:val="28"/>
          <w:szCs w:val="28"/>
        </w:rPr>
        <w:t>.</w:t>
      </w:r>
      <w:proofErr w:type="gramEnd"/>
    </w:p>
    <w:p w:rsidR="00F26C58" w:rsidRPr="00DB05BB" w:rsidRDefault="00F26C58" w:rsidP="00F26C58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B05BB">
        <w:rPr>
          <w:sz w:val="28"/>
          <w:szCs w:val="28"/>
        </w:rPr>
        <w:t xml:space="preserve">В действующем в настоящее время законе «Об охране окружающей среды»   введено только понятие  «наилучшая существующая технология </w:t>
      </w:r>
      <w:r w:rsidR="002A696D">
        <w:rPr>
          <w:sz w:val="28"/>
          <w:szCs w:val="28"/>
        </w:rPr>
        <w:t>–</w:t>
      </w:r>
      <w:r w:rsidRPr="00DB05BB">
        <w:rPr>
          <w:sz w:val="28"/>
          <w:szCs w:val="28"/>
        </w:rPr>
        <w:t xml:space="preserve"> технология,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</w:t>
      </w:r>
      <w:r w:rsidRPr="00DB05BB">
        <w:rPr>
          <w:sz w:val="28"/>
          <w:szCs w:val="28"/>
        </w:rPr>
        <w:t>е</w:t>
      </w:r>
      <w:r w:rsidRPr="00DB05BB">
        <w:rPr>
          <w:sz w:val="28"/>
          <w:szCs w:val="28"/>
        </w:rPr>
        <w:t>том экономических и социальных факторов».</w:t>
      </w:r>
      <w:proofErr w:type="gramEnd"/>
    </w:p>
    <w:p w:rsidR="00F26C58" w:rsidRPr="00DB05BB" w:rsidRDefault="00F26C58" w:rsidP="00EE08AD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B05BB">
        <w:rPr>
          <w:sz w:val="28"/>
          <w:szCs w:val="28"/>
        </w:rPr>
        <w:lastRenderedPageBreak/>
        <w:t>Введение в перспективном законодательстве понятия наилучшая д</w:t>
      </w:r>
      <w:r w:rsidRPr="00DB05BB">
        <w:rPr>
          <w:sz w:val="28"/>
          <w:szCs w:val="28"/>
        </w:rPr>
        <w:t>о</w:t>
      </w:r>
      <w:r w:rsidRPr="00DB05BB">
        <w:rPr>
          <w:sz w:val="28"/>
          <w:szCs w:val="28"/>
        </w:rPr>
        <w:t>ступная технология  соответствует принятому в экологическом законод</w:t>
      </w:r>
      <w:r w:rsidRPr="00DB05BB">
        <w:rPr>
          <w:sz w:val="28"/>
          <w:szCs w:val="28"/>
        </w:rPr>
        <w:t>а</w:t>
      </w:r>
      <w:r w:rsidR="00093E61">
        <w:rPr>
          <w:sz w:val="28"/>
          <w:szCs w:val="28"/>
        </w:rPr>
        <w:t>тельстве стран</w:t>
      </w:r>
      <w:r w:rsidRPr="00DB05BB">
        <w:rPr>
          <w:sz w:val="28"/>
          <w:szCs w:val="28"/>
        </w:rPr>
        <w:t xml:space="preserve"> ЕС подходу по ограничению выбросов загрязняющих в</w:t>
      </w:r>
      <w:r w:rsidRPr="00DB05BB">
        <w:rPr>
          <w:sz w:val="28"/>
          <w:szCs w:val="28"/>
        </w:rPr>
        <w:t>е</w:t>
      </w:r>
      <w:r w:rsidRPr="00DB05BB">
        <w:rPr>
          <w:sz w:val="28"/>
          <w:szCs w:val="28"/>
        </w:rPr>
        <w:t>ществ от ТЭС. Гармонизация экологического законодательства РФ  с з</w:t>
      </w:r>
      <w:r w:rsidRPr="00DB05BB">
        <w:rPr>
          <w:sz w:val="28"/>
          <w:szCs w:val="28"/>
        </w:rPr>
        <w:t>а</w:t>
      </w:r>
      <w:r w:rsidRPr="00DB05BB">
        <w:rPr>
          <w:sz w:val="28"/>
          <w:szCs w:val="28"/>
        </w:rPr>
        <w:t>конодательством стран ЕС является стратегическим направлением разв</w:t>
      </w:r>
      <w:r w:rsidRPr="00DB05BB">
        <w:rPr>
          <w:sz w:val="28"/>
          <w:szCs w:val="28"/>
        </w:rPr>
        <w:t>и</w:t>
      </w:r>
      <w:r w:rsidRPr="00DB05BB">
        <w:rPr>
          <w:sz w:val="28"/>
          <w:szCs w:val="28"/>
        </w:rPr>
        <w:t xml:space="preserve">тия отечественного законодательства. </w:t>
      </w:r>
    </w:p>
    <w:p w:rsidR="00F26C58" w:rsidRPr="00DB05BB" w:rsidRDefault="00F26C58" w:rsidP="00EE08AD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B05BB">
        <w:rPr>
          <w:sz w:val="28"/>
          <w:szCs w:val="28"/>
        </w:rPr>
        <w:t>Если ориентироваться на европейское законодательство, которое уже несколько десятилетий назад ввело применение наилучших доступных технологий, то можно обратить внимание на постепенное, но значител</w:t>
      </w:r>
      <w:r w:rsidRPr="00DB05BB">
        <w:rPr>
          <w:sz w:val="28"/>
          <w:szCs w:val="28"/>
        </w:rPr>
        <w:t>ь</w:t>
      </w:r>
      <w:r w:rsidRPr="00DB05BB">
        <w:rPr>
          <w:sz w:val="28"/>
          <w:szCs w:val="28"/>
        </w:rPr>
        <w:t>ное сокращение негативного воздействия на атмосферу выбросов загря</w:t>
      </w:r>
      <w:r w:rsidRPr="00DB05BB">
        <w:rPr>
          <w:sz w:val="28"/>
          <w:szCs w:val="28"/>
        </w:rPr>
        <w:t>з</w:t>
      </w:r>
      <w:r w:rsidRPr="00DB05BB">
        <w:rPr>
          <w:sz w:val="28"/>
          <w:szCs w:val="28"/>
        </w:rPr>
        <w:t>няющих веществ от предприятий тепловой энергетики. Европейское з</w:t>
      </w:r>
      <w:r w:rsidRPr="00DB05BB">
        <w:rPr>
          <w:sz w:val="28"/>
          <w:szCs w:val="28"/>
        </w:rPr>
        <w:t>а</w:t>
      </w:r>
      <w:r w:rsidRPr="00DB05BB">
        <w:rPr>
          <w:sz w:val="28"/>
          <w:szCs w:val="28"/>
        </w:rPr>
        <w:t>конодательство, основываясь на экономической целесообразности и те</w:t>
      </w:r>
      <w:r w:rsidRPr="00DB05BB">
        <w:rPr>
          <w:sz w:val="28"/>
          <w:szCs w:val="28"/>
        </w:rPr>
        <w:t>х</w:t>
      </w:r>
      <w:r w:rsidRPr="00DB05BB">
        <w:rPr>
          <w:sz w:val="28"/>
          <w:szCs w:val="28"/>
        </w:rPr>
        <w:t>нических в</w:t>
      </w:r>
      <w:r w:rsidR="00346AD4">
        <w:rPr>
          <w:sz w:val="28"/>
          <w:szCs w:val="28"/>
        </w:rPr>
        <w:t xml:space="preserve">озможностях,  дифференцировало </w:t>
      </w:r>
      <w:r w:rsidRPr="00DB05BB">
        <w:rPr>
          <w:sz w:val="28"/>
          <w:szCs w:val="28"/>
        </w:rPr>
        <w:t>требования к вновь ввод</w:t>
      </w:r>
      <w:r w:rsidRPr="00DB05BB">
        <w:rPr>
          <w:sz w:val="28"/>
          <w:szCs w:val="28"/>
        </w:rPr>
        <w:t>и</w:t>
      </w:r>
      <w:r w:rsidRPr="00DB05BB">
        <w:rPr>
          <w:sz w:val="28"/>
          <w:szCs w:val="28"/>
        </w:rPr>
        <w:t>мому и действующему оборудованию ТЭС.</w:t>
      </w:r>
    </w:p>
    <w:p w:rsidR="00F26C58" w:rsidRPr="00DB05BB" w:rsidRDefault="00F26C58" w:rsidP="00EE08AD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B05BB">
        <w:rPr>
          <w:sz w:val="28"/>
          <w:szCs w:val="28"/>
        </w:rPr>
        <w:t>Регулирование деятельности по сокращению выбросов загрязня</w:t>
      </w:r>
      <w:r w:rsidRPr="00DB05BB">
        <w:rPr>
          <w:sz w:val="28"/>
          <w:szCs w:val="28"/>
        </w:rPr>
        <w:t>ю</w:t>
      </w:r>
      <w:r w:rsidRPr="00DB05BB">
        <w:rPr>
          <w:sz w:val="28"/>
          <w:szCs w:val="28"/>
        </w:rPr>
        <w:t>щих веществ от установок, сжигающих органическое топливо, проводи</w:t>
      </w:r>
      <w:r w:rsidRPr="00DB05BB">
        <w:rPr>
          <w:sz w:val="28"/>
          <w:szCs w:val="28"/>
        </w:rPr>
        <w:t>т</w:t>
      </w:r>
      <w:r w:rsidR="00346AD4">
        <w:rPr>
          <w:sz w:val="28"/>
          <w:szCs w:val="28"/>
        </w:rPr>
        <w:t xml:space="preserve">ся в соответствии с </w:t>
      </w:r>
      <w:r w:rsidRPr="00DB05BB">
        <w:rPr>
          <w:sz w:val="28"/>
          <w:szCs w:val="28"/>
        </w:rPr>
        <w:t>Директивами ЕС  по ограничению выбросов опред</w:t>
      </w:r>
      <w:r w:rsidRPr="00DB05BB">
        <w:rPr>
          <w:sz w:val="28"/>
          <w:szCs w:val="28"/>
        </w:rPr>
        <w:t>е</w:t>
      </w:r>
      <w:r w:rsidRPr="00DB05BB">
        <w:rPr>
          <w:sz w:val="28"/>
          <w:szCs w:val="28"/>
        </w:rPr>
        <w:t>ленных загрязнителей. Эти Директивы содержат нормативы предельных концентраций загрязняющих веществ в дымовых газах котельных устан</w:t>
      </w:r>
      <w:r w:rsidRPr="00DB05BB">
        <w:rPr>
          <w:sz w:val="28"/>
          <w:szCs w:val="28"/>
        </w:rPr>
        <w:t>о</w:t>
      </w:r>
      <w:r w:rsidRPr="00DB05BB">
        <w:rPr>
          <w:sz w:val="28"/>
          <w:szCs w:val="28"/>
        </w:rPr>
        <w:t xml:space="preserve">вок, выбрасываемых в атмосферу. Для выполнения этих нормативных требований  используются </w:t>
      </w:r>
      <w:r w:rsidR="00093E61">
        <w:rPr>
          <w:sz w:val="28"/>
          <w:szCs w:val="28"/>
        </w:rPr>
        <w:t xml:space="preserve">технологии (способы), входящие в </w:t>
      </w:r>
      <w:r w:rsidRPr="00DB05BB">
        <w:rPr>
          <w:sz w:val="28"/>
          <w:szCs w:val="28"/>
        </w:rPr>
        <w:t>справочн</w:t>
      </w:r>
      <w:r w:rsidRPr="00DB05BB">
        <w:rPr>
          <w:sz w:val="28"/>
          <w:szCs w:val="28"/>
        </w:rPr>
        <w:t>и</w:t>
      </w:r>
      <w:r w:rsidRPr="00DB05BB">
        <w:rPr>
          <w:sz w:val="28"/>
          <w:szCs w:val="28"/>
        </w:rPr>
        <w:t>ки по НДТ.</w:t>
      </w:r>
    </w:p>
    <w:p w:rsidR="00F26C58" w:rsidRPr="00DB05BB" w:rsidRDefault="00F26C58" w:rsidP="00EE08AD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CA4641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>н</w:t>
      </w:r>
      <w:r w:rsidR="00CA4641">
        <w:rPr>
          <w:sz w:val="28"/>
          <w:szCs w:val="28"/>
        </w:rPr>
        <w:t>ормативов</w:t>
      </w:r>
      <w:r w:rsidRPr="00DB05BB">
        <w:rPr>
          <w:sz w:val="28"/>
          <w:szCs w:val="28"/>
        </w:rPr>
        <w:t xml:space="preserve"> удельных выбросов з</w:t>
      </w:r>
      <w:r w:rsidRPr="00DB05BB">
        <w:rPr>
          <w:sz w:val="28"/>
          <w:szCs w:val="28"/>
        </w:rPr>
        <w:t>а</w:t>
      </w:r>
      <w:r w:rsidRPr="00DB05BB">
        <w:rPr>
          <w:sz w:val="28"/>
          <w:szCs w:val="28"/>
        </w:rPr>
        <w:t>грязняющих веще</w:t>
      </w:r>
      <w:r w:rsidR="00CA4641">
        <w:rPr>
          <w:sz w:val="28"/>
          <w:szCs w:val="28"/>
        </w:rPr>
        <w:t>ств от котельных установок служи</w:t>
      </w:r>
      <w:r w:rsidRPr="00DB05BB">
        <w:rPr>
          <w:sz w:val="28"/>
          <w:szCs w:val="28"/>
        </w:rPr>
        <w:t>т для по</w:t>
      </w:r>
      <w:r w:rsidR="00CA4641">
        <w:rPr>
          <w:sz w:val="28"/>
          <w:szCs w:val="28"/>
        </w:rPr>
        <w:t>этапного</w:t>
      </w:r>
      <w:r w:rsidRPr="00DB05BB">
        <w:rPr>
          <w:sz w:val="28"/>
          <w:szCs w:val="28"/>
        </w:rPr>
        <w:t xml:space="preserve"> с</w:t>
      </w:r>
      <w:r w:rsidRPr="00DB05BB">
        <w:rPr>
          <w:sz w:val="28"/>
          <w:szCs w:val="28"/>
        </w:rPr>
        <w:t>о</w:t>
      </w:r>
      <w:r w:rsidRPr="00DB05BB">
        <w:rPr>
          <w:sz w:val="28"/>
          <w:szCs w:val="28"/>
        </w:rPr>
        <w:t>кращения негативного воздействия ТЭС на атмосферу с учетом досту</w:t>
      </w:r>
      <w:r w:rsidRPr="00DB05BB">
        <w:rPr>
          <w:sz w:val="28"/>
          <w:szCs w:val="28"/>
        </w:rPr>
        <w:t>п</w:t>
      </w:r>
      <w:r w:rsidRPr="00DB05BB">
        <w:rPr>
          <w:sz w:val="28"/>
          <w:szCs w:val="28"/>
        </w:rPr>
        <w:t>ности  и экономической целесообразности</w:t>
      </w:r>
      <w:r w:rsidR="00EE08AD">
        <w:rPr>
          <w:sz w:val="28"/>
          <w:szCs w:val="28"/>
        </w:rPr>
        <w:t xml:space="preserve"> внедрения НДТ, обеспечив</w:t>
      </w:r>
      <w:r w:rsidR="00EE08AD">
        <w:rPr>
          <w:sz w:val="28"/>
          <w:szCs w:val="28"/>
        </w:rPr>
        <w:t>а</w:t>
      </w:r>
      <w:r w:rsidR="00EE08AD">
        <w:rPr>
          <w:sz w:val="28"/>
          <w:szCs w:val="28"/>
        </w:rPr>
        <w:t>ющих эти нормативы.</w:t>
      </w:r>
    </w:p>
    <w:p w:rsidR="00F26C58" w:rsidRPr="00DB05BB" w:rsidRDefault="00F26C58" w:rsidP="00EE08AD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B05BB">
        <w:rPr>
          <w:sz w:val="28"/>
          <w:szCs w:val="28"/>
        </w:rPr>
        <w:t xml:space="preserve">Например, </w:t>
      </w:r>
      <w:r w:rsidR="00EE08AD">
        <w:rPr>
          <w:sz w:val="28"/>
          <w:szCs w:val="28"/>
        </w:rPr>
        <w:t xml:space="preserve">согласно Директиве 2001/80/ЕС </w:t>
      </w:r>
      <w:r w:rsidRPr="00DB05BB">
        <w:rPr>
          <w:sz w:val="28"/>
          <w:szCs w:val="28"/>
        </w:rPr>
        <w:t xml:space="preserve"> для существующих к</w:t>
      </w:r>
      <w:r w:rsidRPr="00DB05BB">
        <w:rPr>
          <w:sz w:val="28"/>
          <w:szCs w:val="28"/>
        </w:rPr>
        <w:t>о</w:t>
      </w:r>
      <w:r w:rsidRPr="00DB05BB">
        <w:rPr>
          <w:sz w:val="28"/>
          <w:szCs w:val="28"/>
        </w:rPr>
        <w:t>тельных у</w:t>
      </w:r>
      <w:r w:rsidR="00346AD4">
        <w:rPr>
          <w:sz w:val="28"/>
          <w:szCs w:val="28"/>
        </w:rPr>
        <w:t xml:space="preserve">становок тепловой мощностью до </w:t>
      </w:r>
      <w:r w:rsidRPr="00DB05BB">
        <w:rPr>
          <w:sz w:val="28"/>
          <w:szCs w:val="28"/>
        </w:rPr>
        <w:t xml:space="preserve">100 </w:t>
      </w:r>
      <w:proofErr w:type="spellStart"/>
      <w:r w:rsidRPr="00DB05BB">
        <w:rPr>
          <w:sz w:val="28"/>
          <w:szCs w:val="28"/>
        </w:rPr>
        <w:t>МВт</w:t>
      </w:r>
      <w:r w:rsidRPr="000E01EB">
        <w:rPr>
          <w:sz w:val="28"/>
          <w:szCs w:val="28"/>
          <w:vertAlign w:val="subscript"/>
        </w:rPr>
        <w:t>т</w:t>
      </w:r>
      <w:proofErr w:type="spellEnd"/>
      <w:r w:rsidRPr="00DB05BB">
        <w:rPr>
          <w:sz w:val="28"/>
          <w:szCs w:val="28"/>
        </w:rPr>
        <w:t>, сжигающих тве</w:t>
      </w:r>
      <w:r w:rsidRPr="00DB05BB">
        <w:rPr>
          <w:sz w:val="28"/>
          <w:szCs w:val="28"/>
        </w:rPr>
        <w:t>р</w:t>
      </w:r>
      <w:r w:rsidRPr="00DB05BB">
        <w:rPr>
          <w:sz w:val="28"/>
          <w:szCs w:val="28"/>
        </w:rPr>
        <w:t xml:space="preserve">дое топливо, предельная концентрация сернистого ангидрида </w:t>
      </w:r>
      <w:r w:rsidR="00346AD4">
        <w:rPr>
          <w:sz w:val="28"/>
          <w:szCs w:val="28"/>
        </w:rPr>
        <w:t>(</w:t>
      </w:r>
      <w:r w:rsidRPr="00DB05BB">
        <w:rPr>
          <w:sz w:val="28"/>
          <w:szCs w:val="28"/>
        </w:rPr>
        <w:t>SO</w:t>
      </w:r>
      <w:r w:rsidRPr="002839F1">
        <w:rPr>
          <w:sz w:val="28"/>
          <w:szCs w:val="28"/>
          <w:vertAlign w:val="subscript"/>
        </w:rPr>
        <w:t>2</w:t>
      </w:r>
      <w:r w:rsidR="00346AD4">
        <w:rPr>
          <w:sz w:val="28"/>
          <w:szCs w:val="28"/>
        </w:rPr>
        <w:t>)</w:t>
      </w:r>
      <w:r w:rsidRPr="00DB05BB">
        <w:rPr>
          <w:sz w:val="28"/>
          <w:szCs w:val="28"/>
        </w:rPr>
        <w:t xml:space="preserve">   пр</w:t>
      </w:r>
      <w:r w:rsidRPr="00DB05BB">
        <w:rPr>
          <w:sz w:val="28"/>
          <w:szCs w:val="28"/>
        </w:rPr>
        <w:t>и</w:t>
      </w:r>
      <w:r w:rsidRPr="00DB05BB">
        <w:rPr>
          <w:sz w:val="28"/>
          <w:szCs w:val="28"/>
        </w:rPr>
        <w:lastRenderedPageBreak/>
        <w:t>нимается  равной 2000 мг/м</w:t>
      </w:r>
      <w:r w:rsidRPr="00EE08AD">
        <w:rPr>
          <w:sz w:val="28"/>
          <w:szCs w:val="28"/>
          <w:vertAlign w:val="superscript"/>
        </w:rPr>
        <w:t>3</w:t>
      </w:r>
      <w:r w:rsidR="002A696D">
        <w:rPr>
          <w:sz w:val="28"/>
          <w:szCs w:val="28"/>
        </w:rPr>
        <w:t xml:space="preserve"> (</w:t>
      </w:r>
      <w:r w:rsidR="00346AD4">
        <w:rPr>
          <w:sz w:val="28"/>
          <w:szCs w:val="28"/>
        </w:rPr>
        <w:t xml:space="preserve"> при </w:t>
      </w:r>
      <w:r w:rsidR="002A696D">
        <w:rPr>
          <w:sz w:val="28"/>
          <w:szCs w:val="28"/>
        </w:rPr>
        <w:t xml:space="preserve">нормальных условиях </w:t>
      </w:r>
      <w:proofErr w:type="gramStart"/>
      <w:r w:rsidR="002A696D">
        <w:rPr>
          <w:sz w:val="28"/>
          <w:szCs w:val="28"/>
        </w:rPr>
        <w:t>–</w:t>
      </w:r>
      <w:r w:rsidR="002A696D" w:rsidRPr="002A696D">
        <w:rPr>
          <w:sz w:val="28"/>
          <w:szCs w:val="28"/>
        </w:rPr>
        <w:t>т</w:t>
      </w:r>
      <w:proofErr w:type="gramEnd"/>
      <w:r w:rsidR="002A696D" w:rsidRPr="002A696D">
        <w:rPr>
          <w:sz w:val="28"/>
          <w:szCs w:val="28"/>
        </w:rPr>
        <w:t>емпература 0°С и давление 101,3 кПа</w:t>
      </w:r>
      <w:r w:rsidR="00346AD4">
        <w:rPr>
          <w:sz w:val="28"/>
          <w:szCs w:val="28"/>
          <w:vertAlign w:val="subscript"/>
        </w:rPr>
        <w:t>,</w:t>
      </w:r>
      <w:r w:rsidR="002A696D">
        <w:rPr>
          <w:sz w:val="28"/>
          <w:szCs w:val="28"/>
          <w:vertAlign w:val="subscript"/>
        </w:rPr>
        <w:t>)</w:t>
      </w:r>
      <w:r w:rsidR="00346AD4">
        <w:rPr>
          <w:sz w:val="28"/>
          <w:szCs w:val="28"/>
          <w:vertAlign w:val="subscript"/>
        </w:rPr>
        <w:t xml:space="preserve"> </w:t>
      </w:r>
      <w:r w:rsidR="003D4DBE" w:rsidRPr="00DB05BB">
        <w:rPr>
          <w:sz w:val="28"/>
          <w:szCs w:val="28"/>
        </w:rPr>
        <w:t xml:space="preserve">для установок тепловой мощностью </w:t>
      </w:r>
      <w:r w:rsidR="003D4DBE">
        <w:rPr>
          <w:sz w:val="28"/>
          <w:szCs w:val="28"/>
        </w:rPr>
        <w:t>100-</w:t>
      </w:r>
      <w:r w:rsidR="003D4DBE" w:rsidRPr="00DB05BB">
        <w:rPr>
          <w:sz w:val="28"/>
          <w:szCs w:val="28"/>
        </w:rPr>
        <w:t xml:space="preserve">500 </w:t>
      </w:r>
      <w:proofErr w:type="spellStart"/>
      <w:r w:rsidR="003D4DBE" w:rsidRPr="00DB05BB">
        <w:rPr>
          <w:sz w:val="28"/>
          <w:szCs w:val="28"/>
        </w:rPr>
        <w:t>МВт</w:t>
      </w:r>
      <w:r w:rsidR="003D4DBE" w:rsidRPr="00EE08AD">
        <w:rPr>
          <w:sz w:val="28"/>
          <w:szCs w:val="28"/>
          <w:vertAlign w:val="subscript"/>
        </w:rPr>
        <w:t>т</w:t>
      </w:r>
      <w:proofErr w:type="spellEnd"/>
      <w:r w:rsidR="00346AD4">
        <w:rPr>
          <w:sz w:val="28"/>
          <w:szCs w:val="28"/>
        </w:rPr>
        <w:t xml:space="preserve"> </w:t>
      </w:r>
      <w:r w:rsidR="003D4DBE">
        <w:rPr>
          <w:sz w:val="28"/>
          <w:szCs w:val="28"/>
        </w:rPr>
        <w:t>-</w:t>
      </w:r>
      <w:r w:rsidR="003D4DBE" w:rsidRPr="00DB05BB">
        <w:rPr>
          <w:sz w:val="28"/>
          <w:szCs w:val="28"/>
        </w:rPr>
        <w:t xml:space="preserve"> </w:t>
      </w:r>
      <w:r w:rsidR="003D4DBE">
        <w:rPr>
          <w:sz w:val="28"/>
          <w:szCs w:val="28"/>
        </w:rPr>
        <w:t>линейное снижение</w:t>
      </w:r>
      <w:r w:rsidRPr="00DB05BB">
        <w:rPr>
          <w:sz w:val="28"/>
          <w:szCs w:val="28"/>
        </w:rPr>
        <w:t xml:space="preserve"> </w:t>
      </w:r>
      <w:r w:rsidR="003D4DBE">
        <w:rPr>
          <w:sz w:val="28"/>
          <w:szCs w:val="28"/>
        </w:rPr>
        <w:t xml:space="preserve">от 2000 </w:t>
      </w:r>
      <w:r w:rsidRPr="00DB05BB">
        <w:rPr>
          <w:sz w:val="28"/>
          <w:szCs w:val="28"/>
        </w:rPr>
        <w:t>до 400 мг/м</w:t>
      </w:r>
      <w:r w:rsidRPr="00EE08AD">
        <w:rPr>
          <w:sz w:val="28"/>
          <w:szCs w:val="28"/>
          <w:vertAlign w:val="superscript"/>
        </w:rPr>
        <w:t>3</w:t>
      </w:r>
      <w:r w:rsidR="00346AD4">
        <w:rPr>
          <w:sz w:val="28"/>
          <w:szCs w:val="28"/>
        </w:rPr>
        <w:t>.</w:t>
      </w:r>
      <w:r w:rsidR="00346AD4">
        <w:rPr>
          <w:sz w:val="28"/>
          <w:szCs w:val="28"/>
          <w:vertAlign w:val="superscript"/>
        </w:rPr>
        <w:t>.</w:t>
      </w:r>
      <w:r w:rsidRPr="00DB05BB">
        <w:rPr>
          <w:sz w:val="28"/>
          <w:szCs w:val="28"/>
        </w:rPr>
        <w:t xml:space="preserve"> В данном случае учтены оба фактора – доступность и экономическая целесообразность. </w:t>
      </w:r>
    </w:p>
    <w:p w:rsidR="00F26C58" w:rsidRPr="00DB05BB" w:rsidRDefault="00F26C58" w:rsidP="00EE08AD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B05BB">
        <w:rPr>
          <w:sz w:val="28"/>
          <w:szCs w:val="28"/>
        </w:rPr>
        <w:t>Понятно, что для установок малой мощности к тому времени уже были разработаны технические решения по улавливанию SO</w:t>
      </w:r>
      <w:r w:rsidRPr="000E01EB">
        <w:rPr>
          <w:sz w:val="28"/>
          <w:szCs w:val="28"/>
          <w:vertAlign w:val="subscript"/>
        </w:rPr>
        <w:t>2</w:t>
      </w:r>
      <w:r w:rsidRPr="00DB05BB">
        <w:rPr>
          <w:sz w:val="28"/>
          <w:szCs w:val="28"/>
        </w:rPr>
        <w:t>. Но, при ограниченных средствах, для сокращения выбросов сернистого ангидрида  целесообразно б</w:t>
      </w:r>
      <w:r w:rsidR="00346AD4">
        <w:rPr>
          <w:sz w:val="28"/>
          <w:szCs w:val="28"/>
        </w:rPr>
        <w:t xml:space="preserve">ыло оснащать сероулавливающими </w:t>
      </w:r>
      <w:r w:rsidRPr="00DB05BB">
        <w:rPr>
          <w:sz w:val="28"/>
          <w:szCs w:val="28"/>
        </w:rPr>
        <w:t xml:space="preserve">установками в первую очередь   крупные котельные  установки, на которых сокращение валовых выбросов на единицу вложенных средств значительно больше.  </w:t>
      </w:r>
    </w:p>
    <w:p w:rsidR="00F26C58" w:rsidRDefault="003D4DBE" w:rsidP="003D4DB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</w:t>
      </w:r>
      <w:r w:rsidR="00346AD4">
        <w:rPr>
          <w:sz w:val="28"/>
          <w:szCs w:val="28"/>
        </w:rPr>
        <w:t xml:space="preserve"> при принятии Директивы 2001/80/ЕС</w:t>
      </w:r>
      <w:r w:rsidR="00F26C58" w:rsidRPr="00DB05BB">
        <w:rPr>
          <w:sz w:val="28"/>
          <w:szCs w:val="28"/>
        </w:rPr>
        <w:t xml:space="preserve"> </w:t>
      </w:r>
      <w:r w:rsidR="00EE08AD">
        <w:rPr>
          <w:sz w:val="28"/>
          <w:szCs w:val="28"/>
        </w:rPr>
        <w:t xml:space="preserve">резкое </w:t>
      </w:r>
      <w:r w:rsidR="00E91EA5">
        <w:rPr>
          <w:sz w:val="28"/>
          <w:szCs w:val="28"/>
        </w:rPr>
        <w:t>сокр</w:t>
      </w:r>
      <w:r w:rsidR="00E91EA5">
        <w:rPr>
          <w:sz w:val="28"/>
          <w:szCs w:val="28"/>
        </w:rPr>
        <w:t>а</w:t>
      </w:r>
      <w:r w:rsidR="00E91EA5">
        <w:rPr>
          <w:sz w:val="28"/>
          <w:szCs w:val="28"/>
        </w:rPr>
        <w:t>щение</w:t>
      </w:r>
      <w:r w:rsidR="00F26C58" w:rsidRPr="00DB05BB">
        <w:rPr>
          <w:sz w:val="28"/>
          <w:szCs w:val="28"/>
        </w:rPr>
        <w:t xml:space="preserve"> негативного воздействия ТЭС</w:t>
      </w:r>
      <w:r w:rsidR="002A696D">
        <w:rPr>
          <w:sz w:val="28"/>
          <w:szCs w:val="28"/>
        </w:rPr>
        <w:t xml:space="preserve"> (установка сероочистки на котлах малой мощности)</w:t>
      </w:r>
      <w:r w:rsidR="00F26C58" w:rsidRPr="00DB05BB">
        <w:rPr>
          <w:sz w:val="28"/>
          <w:szCs w:val="28"/>
        </w:rPr>
        <w:t xml:space="preserve"> было экономически нецелесоо</w:t>
      </w:r>
      <w:r w:rsidR="00EE08AD">
        <w:rPr>
          <w:sz w:val="28"/>
          <w:szCs w:val="28"/>
        </w:rPr>
        <w:t>бразно</w:t>
      </w:r>
      <w:r w:rsidR="00F26C58" w:rsidRPr="00DB05BB">
        <w:rPr>
          <w:sz w:val="28"/>
          <w:szCs w:val="28"/>
        </w:rPr>
        <w:t xml:space="preserve"> при ограниче</w:t>
      </w:r>
      <w:r w:rsidR="00F26C58" w:rsidRPr="00DB05BB">
        <w:rPr>
          <w:sz w:val="28"/>
          <w:szCs w:val="28"/>
        </w:rPr>
        <w:t>н</w:t>
      </w:r>
      <w:r w:rsidR="00F26C58" w:rsidRPr="00DB05BB">
        <w:rPr>
          <w:sz w:val="28"/>
          <w:szCs w:val="28"/>
        </w:rPr>
        <w:t>ных средствах,</w:t>
      </w:r>
      <w:r w:rsidR="00EE08AD">
        <w:rPr>
          <w:sz w:val="28"/>
          <w:szCs w:val="28"/>
        </w:rPr>
        <w:t xml:space="preserve"> т.к. </w:t>
      </w:r>
      <w:r w:rsidR="00F26C58" w:rsidRPr="00DB05BB">
        <w:rPr>
          <w:sz w:val="28"/>
          <w:szCs w:val="28"/>
        </w:rPr>
        <w:t xml:space="preserve"> </w:t>
      </w:r>
      <w:r w:rsidR="00E91EA5">
        <w:rPr>
          <w:sz w:val="28"/>
          <w:szCs w:val="28"/>
        </w:rPr>
        <w:t>незначительное снижение валовых</w:t>
      </w:r>
      <w:r w:rsidR="00F26C58" w:rsidRPr="00DB05BB">
        <w:rPr>
          <w:sz w:val="28"/>
          <w:szCs w:val="28"/>
        </w:rPr>
        <w:t xml:space="preserve"> выбросов на к</w:t>
      </w:r>
      <w:r w:rsidR="00F26C58" w:rsidRPr="00DB05BB">
        <w:rPr>
          <w:sz w:val="28"/>
          <w:szCs w:val="28"/>
        </w:rPr>
        <w:t>о</w:t>
      </w:r>
      <w:r w:rsidR="00F26C58" w:rsidRPr="00DB05BB">
        <w:rPr>
          <w:sz w:val="28"/>
          <w:szCs w:val="28"/>
        </w:rPr>
        <w:t xml:space="preserve">тельных установках малой мощности </w:t>
      </w:r>
      <w:r w:rsidR="00EE08AD">
        <w:rPr>
          <w:sz w:val="28"/>
          <w:szCs w:val="28"/>
        </w:rPr>
        <w:t>требует больших за</w:t>
      </w:r>
      <w:r w:rsidR="00F26C58" w:rsidRPr="00DB05BB">
        <w:rPr>
          <w:sz w:val="28"/>
          <w:szCs w:val="28"/>
        </w:rPr>
        <w:t xml:space="preserve">трат. </w:t>
      </w:r>
    </w:p>
    <w:p w:rsidR="00F26C58" w:rsidRPr="00E1603F" w:rsidRDefault="00F26C58" w:rsidP="00EE08AD">
      <w:pPr>
        <w:pStyle w:val="aff4"/>
        <w:tabs>
          <w:tab w:val="left" w:pos="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477329">
        <w:rPr>
          <w:sz w:val="28"/>
          <w:szCs w:val="28"/>
        </w:rPr>
        <w:t>В ЕС</w:t>
      </w:r>
      <w:r>
        <w:rPr>
          <w:sz w:val="28"/>
          <w:szCs w:val="28"/>
        </w:rPr>
        <w:t xml:space="preserve"> </w:t>
      </w:r>
      <w:r w:rsidRPr="00E1603F">
        <w:rPr>
          <w:sz w:val="28"/>
          <w:szCs w:val="28"/>
        </w:rPr>
        <w:t>Концепция НДТ в смысле комплексного предупреждения и контроля загрязнений окружающей среды в результате хозяйственной д</w:t>
      </w:r>
      <w:r w:rsidRPr="00E1603F">
        <w:rPr>
          <w:sz w:val="28"/>
          <w:szCs w:val="28"/>
        </w:rPr>
        <w:t>е</w:t>
      </w:r>
      <w:r w:rsidRPr="00E1603F">
        <w:rPr>
          <w:sz w:val="28"/>
          <w:szCs w:val="28"/>
        </w:rPr>
        <w:t xml:space="preserve">ятельности, предусмотренная директивами </w:t>
      </w:r>
      <w:r w:rsidR="002A696D">
        <w:rPr>
          <w:sz w:val="28"/>
          <w:szCs w:val="28"/>
        </w:rPr>
        <w:t>2001/80/ЕС и 2010/75/ЕС</w:t>
      </w:r>
      <w:r w:rsidRPr="00A527FE">
        <w:rPr>
          <w:sz w:val="28"/>
          <w:szCs w:val="28"/>
        </w:rPr>
        <w:t>,</w:t>
      </w:r>
      <w:r w:rsidRPr="00E1603F">
        <w:rPr>
          <w:sz w:val="28"/>
          <w:szCs w:val="28"/>
        </w:rPr>
        <w:t xml:space="preserve"> уч</w:t>
      </w:r>
      <w:r w:rsidRPr="00E1603F">
        <w:rPr>
          <w:sz w:val="28"/>
          <w:szCs w:val="28"/>
        </w:rPr>
        <w:t>и</w:t>
      </w:r>
      <w:r w:rsidRPr="00E1603F">
        <w:rPr>
          <w:sz w:val="28"/>
          <w:szCs w:val="28"/>
        </w:rPr>
        <w:t>тывает возможные экономические затраты и экологические выгоды, п</w:t>
      </w:r>
      <w:r w:rsidRPr="00E1603F">
        <w:rPr>
          <w:sz w:val="28"/>
          <w:szCs w:val="28"/>
        </w:rPr>
        <w:t>о</w:t>
      </w:r>
      <w:r w:rsidRPr="00E1603F">
        <w:rPr>
          <w:sz w:val="28"/>
          <w:szCs w:val="28"/>
        </w:rPr>
        <w:t>лучаемые в результате реализации НДТ.</w:t>
      </w:r>
    </w:p>
    <w:p w:rsidR="00F26C58" w:rsidRPr="0048302A" w:rsidRDefault="00F26C58" w:rsidP="003D4DBE">
      <w:pPr>
        <w:widowControl/>
        <w:autoSpaceDE/>
        <w:autoSpaceDN/>
        <w:adjustRightInd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B05BB">
        <w:rPr>
          <w:sz w:val="28"/>
          <w:szCs w:val="28"/>
        </w:rPr>
        <w:t>Наибольшие трудности для использования этой модели НДТ в ро</w:t>
      </w:r>
      <w:r w:rsidRPr="00DB05BB">
        <w:rPr>
          <w:sz w:val="28"/>
          <w:szCs w:val="28"/>
        </w:rPr>
        <w:t>с</w:t>
      </w:r>
      <w:r w:rsidRPr="00DB05BB">
        <w:rPr>
          <w:sz w:val="28"/>
          <w:szCs w:val="28"/>
        </w:rPr>
        <w:t>сийском законодательстве вызовет сравнение «выгод для окружающей среды с экономическими затратами</w:t>
      </w:r>
      <w:r>
        <w:rPr>
          <w:sz w:val="28"/>
          <w:szCs w:val="28"/>
        </w:rPr>
        <w:t>»</w:t>
      </w:r>
      <w:r w:rsidRPr="00DB05BB">
        <w:rPr>
          <w:sz w:val="28"/>
          <w:szCs w:val="28"/>
        </w:rPr>
        <w:t xml:space="preserve">. </w:t>
      </w:r>
      <w:r>
        <w:rPr>
          <w:sz w:val="28"/>
          <w:szCs w:val="28"/>
        </w:rPr>
        <w:t>Взимание</w:t>
      </w:r>
      <w:r w:rsidRPr="00DB05BB">
        <w:rPr>
          <w:sz w:val="28"/>
          <w:szCs w:val="28"/>
        </w:rPr>
        <w:t xml:space="preserve"> платы за загрязнен</w:t>
      </w:r>
      <w:r w:rsidR="00EE08AD">
        <w:rPr>
          <w:sz w:val="28"/>
          <w:szCs w:val="28"/>
        </w:rPr>
        <w:t xml:space="preserve">ие окружающей природной среды </w:t>
      </w:r>
      <w:r>
        <w:rPr>
          <w:sz w:val="28"/>
          <w:szCs w:val="28"/>
        </w:rPr>
        <w:t>в какой-то степени</w:t>
      </w:r>
      <w:r w:rsidRPr="00DB05BB">
        <w:rPr>
          <w:sz w:val="28"/>
          <w:szCs w:val="28"/>
        </w:rPr>
        <w:t xml:space="preserve"> представляет собой форму возмещения экономического ущерба,</w:t>
      </w:r>
      <w:r>
        <w:rPr>
          <w:sz w:val="28"/>
          <w:szCs w:val="28"/>
        </w:rPr>
        <w:t xml:space="preserve"> </w:t>
      </w:r>
      <w:r w:rsidRPr="00DB05BB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>компенсирует</w:t>
      </w:r>
      <w:r w:rsidRPr="00DB05BB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</w:t>
      </w:r>
      <w:r w:rsidRPr="00DB05BB">
        <w:rPr>
          <w:sz w:val="28"/>
          <w:szCs w:val="28"/>
        </w:rPr>
        <w:t xml:space="preserve">  выбросов загрязняющих вещес</w:t>
      </w:r>
      <w:r w:rsidR="00EE08AD">
        <w:rPr>
          <w:sz w:val="28"/>
          <w:szCs w:val="28"/>
        </w:rPr>
        <w:t>тв в окружающую природную среду</w:t>
      </w:r>
      <w:r w:rsidRPr="00DB05BB">
        <w:rPr>
          <w:sz w:val="28"/>
          <w:szCs w:val="28"/>
        </w:rPr>
        <w:t>.</w:t>
      </w:r>
      <w:r>
        <w:rPr>
          <w:sz w:val="28"/>
          <w:szCs w:val="28"/>
        </w:rPr>
        <w:t xml:space="preserve"> Но в</w:t>
      </w:r>
      <w:r w:rsidRPr="00DB05BB">
        <w:rPr>
          <w:sz w:val="28"/>
          <w:szCs w:val="28"/>
        </w:rPr>
        <w:t xml:space="preserve"> настоящее время нормативы платы за выбросы в атмосфе</w:t>
      </w:r>
      <w:r w:rsidRPr="00DB05BB">
        <w:rPr>
          <w:sz w:val="28"/>
          <w:szCs w:val="28"/>
        </w:rPr>
        <w:t>р</w:t>
      </w:r>
      <w:r w:rsidRPr="00DB05BB">
        <w:rPr>
          <w:sz w:val="28"/>
          <w:szCs w:val="28"/>
        </w:rPr>
        <w:t xml:space="preserve">ный воздух загрязняющих веществ в Российской Федерации таковы, что </w:t>
      </w:r>
      <w:r w:rsidR="00EE08AD">
        <w:rPr>
          <w:sz w:val="28"/>
          <w:szCs w:val="28"/>
        </w:rPr>
        <w:t>плата за выбросы  в очень редких случаях буде</w:t>
      </w:r>
      <w:r w:rsidR="008D71DF">
        <w:rPr>
          <w:sz w:val="28"/>
          <w:szCs w:val="28"/>
        </w:rPr>
        <w:t>т больше</w:t>
      </w:r>
      <w:r w:rsidRPr="00DB05BB">
        <w:rPr>
          <w:sz w:val="28"/>
          <w:szCs w:val="28"/>
        </w:rPr>
        <w:t xml:space="preserve"> экономических затрат на внедрение новых технологий и газоочистного оборудования. </w:t>
      </w:r>
    </w:p>
    <w:p w:rsidR="00F26C58" w:rsidRPr="007B476D" w:rsidRDefault="00F26C58" w:rsidP="00EE08AD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 w:rsidRPr="007B476D">
        <w:rPr>
          <w:sz w:val="28"/>
          <w:szCs w:val="28"/>
        </w:rPr>
        <w:lastRenderedPageBreak/>
        <w:t>Учитывая принцип предусмотрительности, который декларирован в подписанных Российской Федерацией международных Конвенциях и С</w:t>
      </w:r>
      <w:r w:rsidRPr="007B476D">
        <w:rPr>
          <w:sz w:val="28"/>
          <w:szCs w:val="28"/>
        </w:rPr>
        <w:t>о</w:t>
      </w:r>
      <w:r w:rsidRPr="007B476D">
        <w:rPr>
          <w:sz w:val="28"/>
          <w:szCs w:val="28"/>
        </w:rPr>
        <w:t>глашениях</w:t>
      </w:r>
      <w:r w:rsidR="00EE08AD">
        <w:rPr>
          <w:sz w:val="28"/>
          <w:szCs w:val="28"/>
        </w:rPr>
        <w:t xml:space="preserve"> по охране окружающей среды</w:t>
      </w:r>
      <w:r w:rsidRPr="007B476D">
        <w:rPr>
          <w:sz w:val="28"/>
          <w:szCs w:val="28"/>
        </w:rPr>
        <w:t>, уже в настоящее время необх</w:t>
      </w:r>
      <w:r w:rsidRPr="007B476D">
        <w:rPr>
          <w:sz w:val="28"/>
          <w:szCs w:val="28"/>
        </w:rPr>
        <w:t>о</w:t>
      </w:r>
      <w:r w:rsidRPr="007B476D">
        <w:rPr>
          <w:sz w:val="28"/>
          <w:szCs w:val="28"/>
        </w:rPr>
        <w:t xml:space="preserve">димо принимать меры для выполнения перспективного экологического законодательства РФ, т.е. перехода на технологическое нормирование. </w:t>
      </w:r>
    </w:p>
    <w:p w:rsidR="00F26C58" w:rsidRPr="00E1603F" w:rsidRDefault="00F26C58" w:rsidP="00EE08AD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 w:rsidRPr="00E1603F">
        <w:rPr>
          <w:sz w:val="28"/>
          <w:szCs w:val="28"/>
        </w:rPr>
        <w:t xml:space="preserve">Несмотря на постоянное развитие технологий, из-за чего точное определение </w:t>
      </w:r>
      <w:r w:rsidR="00A96F12">
        <w:rPr>
          <w:sz w:val="28"/>
          <w:szCs w:val="28"/>
        </w:rPr>
        <w:t>НДТ</w:t>
      </w:r>
      <w:r w:rsidRPr="00E1603F">
        <w:rPr>
          <w:sz w:val="28"/>
          <w:szCs w:val="28"/>
        </w:rPr>
        <w:t xml:space="preserve"> становится проблематичным, все же остается возмо</w:t>
      </w:r>
      <w:r w:rsidRPr="00E1603F">
        <w:rPr>
          <w:sz w:val="28"/>
          <w:szCs w:val="28"/>
        </w:rPr>
        <w:t>ж</w:t>
      </w:r>
      <w:r w:rsidRPr="00E1603F">
        <w:rPr>
          <w:sz w:val="28"/>
          <w:szCs w:val="28"/>
        </w:rPr>
        <w:t>ным в течение относительно короткого периода выбрать среди всех им</w:t>
      </w:r>
      <w:r w:rsidRPr="00E1603F">
        <w:rPr>
          <w:sz w:val="28"/>
          <w:szCs w:val="28"/>
        </w:rPr>
        <w:t>е</w:t>
      </w:r>
      <w:r w:rsidRPr="00E1603F">
        <w:rPr>
          <w:sz w:val="28"/>
          <w:szCs w:val="28"/>
        </w:rPr>
        <w:t>ющихся технологий наилучшую, что и было сделано в европейских спр</w:t>
      </w:r>
      <w:r w:rsidRPr="00E1603F">
        <w:rPr>
          <w:sz w:val="28"/>
          <w:szCs w:val="28"/>
        </w:rPr>
        <w:t>а</w:t>
      </w:r>
      <w:r w:rsidRPr="00E1603F">
        <w:rPr>
          <w:sz w:val="28"/>
          <w:szCs w:val="28"/>
        </w:rPr>
        <w:t>вочниках по НДТ. Однако для того</w:t>
      </w:r>
      <w:r w:rsidR="00A96F12">
        <w:rPr>
          <w:sz w:val="28"/>
          <w:szCs w:val="28"/>
        </w:rPr>
        <w:t>,</w:t>
      </w:r>
      <w:r w:rsidRPr="00E1603F">
        <w:rPr>
          <w:sz w:val="28"/>
          <w:szCs w:val="28"/>
        </w:rPr>
        <w:t xml:space="preserve"> чтобы определить наилучшую техн</w:t>
      </w:r>
      <w:r w:rsidRPr="00E1603F">
        <w:rPr>
          <w:sz w:val="28"/>
          <w:szCs w:val="28"/>
        </w:rPr>
        <w:t>о</w:t>
      </w:r>
      <w:r w:rsidRPr="00E1603F">
        <w:rPr>
          <w:sz w:val="28"/>
          <w:szCs w:val="28"/>
        </w:rPr>
        <w:t>логию в конкретных практических условиях, необходимы критерии, зав</w:t>
      </w:r>
      <w:r w:rsidRPr="00E1603F">
        <w:rPr>
          <w:sz w:val="28"/>
          <w:szCs w:val="28"/>
        </w:rPr>
        <w:t>и</w:t>
      </w:r>
      <w:r w:rsidRPr="00E1603F">
        <w:rPr>
          <w:sz w:val="28"/>
          <w:szCs w:val="28"/>
        </w:rPr>
        <w:t>сящие от субъективных решений. Например, при выборе между автом</w:t>
      </w:r>
      <w:r w:rsidRPr="00E1603F">
        <w:rPr>
          <w:sz w:val="28"/>
          <w:szCs w:val="28"/>
        </w:rPr>
        <w:t>о</w:t>
      </w:r>
      <w:r w:rsidRPr="00E1603F">
        <w:rPr>
          <w:sz w:val="28"/>
          <w:szCs w:val="28"/>
        </w:rPr>
        <w:t>билем, поездом и велосипедом (в качестве транспортного средства) кр</w:t>
      </w:r>
      <w:r w:rsidRPr="00E1603F">
        <w:rPr>
          <w:sz w:val="28"/>
          <w:szCs w:val="28"/>
        </w:rPr>
        <w:t>и</w:t>
      </w:r>
      <w:r w:rsidRPr="00E1603F">
        <w:rPr>
          <w:sz w:val="28"/>
          <w:szCs w:val="28"/>
        </w:rPr>
        <w:t xml:space="preserve">териями могут быть время, удобство, стоимость и, что наиболее важно </w:t>
      </w:r>
      <w:r w:rsidRPr="00477329">
        <w:rPr>
          <w:sz w:val="28"/>
          <w:szCs w:val="28"/>
        </w:rPr>
        <w:t xml:space="preserve">для </w:t>
      </w:r>
      <w:r w:rsidR="00A96F12">
        <w:rPr>
          <w:sz w:val="28"/>
          <w:szCs w:val="28"/>
        </w:rPr>
        <w:t>нашего случая</w:t>
      </w:r>
      <w:r w:rsidRPr="00E1603F">
        <w:rPr>
          <w:sz w:val="28"/>
          <w:szCs w:val="28"/>
        </w:rPr>
        <w:t>, минимизация ущерба окружающей среде. Если еди</w:t>
      </w:r>
      <w:r w:rsidRPr="00E1603F">
        <w:rPr>
          <w:sz w:val="28"/>
          <w:szCs w:val="28"/>
        </w:rPr>
        <w:t>н</w:t>
      </w:r>
      <w:r w:rsidRPr="00E1603F">
        <w:rPr>
          <w:sz w:val="28"/>
          <w:szCs w:val="28"/>
        </w:rPr>
        <w:t>ственным критерием является недопущение/минимизация ущерба окр</w:t>
      </w:r>
      <w:r w:rsidRPr="00E1603F">
        <w:rPr>
          <w:sz w:val="28"/>
          <w:szCs w:val="28"/>
        </w:rPr>
        <w:t>у</w:t>
      </w:r>
      <w:r w:rsidRPr="00E1603F">
        <w:rPr>
          <w:sz w:val="28"/>
          <w:szCs w:val="28"/>
        </w:rPr>
        <w:t>жающей среде, велосипед будет наилучшим выбором. Также велосипед выгоден и с точки зрения экономических затрат. Однако</w:t>
      </w:r>
      <w:proofErr w:type="gramStart"/>
      <w:r w:rsidR="00D105EA">
        <w:rPr>
          <w:sz w:val="28"/>
          <w:szCs w:val="28"/>
        </w:rPr>
        <w:t>,</w:t>
      </w:r>
      <w:proofErr w:type="gramEnd"/>
      <w:r w:rsidRPr="00E1603F">
        <w:rPr>
          <w:sz w:val="28"/>
          <w:szCs w:val="28"/>
        </w:rPr>
        <w:t xml:space="preserve"> если запас вр</w:t>
      </w:r>
      <w:r w:rsidRPr="00E1603F">
        <w:rPr>
          <w:sz w:val="28"/>
          <w:szCs w:val="28"/>
        </w:rPr>
        <w:t>е</w:t>
      </w:r>
      <w:r w:rsidRPr="00E1603F">
        <w:rPr>
          <w:sz w:val="28"/>
          <w:szCs w:val="28"/>
        </w:rPr>
        <w:t>мени на поездку ограничен, лучшим вариантом будет поезд или автом</w:t>
      </w:r>
      <w:r w:rsidRPr="00E1603F">
        <w:rPr>
          <w:sz w:val="28"/>
          <w:szCs w:val="28"/>
        </w:rPr>
        <w:t>о</w:t>
      </w:r>
      <w:r w:rsidRPr="00E1603F">
        <w:rPr>
          <w:sz w:val="28"/>
          <w:szCs w:val="28"/>
        </w:rPr>
        <w:t xml:space="preserve">биль. Если же учитывать комфорт при поездке, на первое место выйдет автомобиль - для тех, кто не любит путешествовать в большой компании, или поезд - для любителей почитать или поспать в дороге. </w:t>
      </w:r>
    </w:p>
    <w:p w:rsidR="00F26C58" w:rsidRDefault="00F26C58" w:rsidP="00EE08AD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 w:rsidRPr="00E1603F">
        <w:rPr>
          <w:sz w:val="28"/>
          <w:szCs w:val="28"/>
        </w:rPr>
        <w:t>Этот же принцип применим и для крупных промышленных предпр</w:t>
      </w:r>
      <w:r w:rsidRPr="00E1603F">
        <w:rPr>
          <w:sz w:val="28"/>
          <w:szCs w:val="28"/>
        </w:rPr>
        <w:t>и</w:t>
      </w:r>
      <w:r w:rsidRPr="00E1603F">
        <w:rPr>
          <w:sz w:val="28"/>
          <w:szCs w:val="28"/>
        </w:rPr>
        <w:t>ятий, например</w:t>
      </w:r>
      <w:r w:rsidRPr="00477329">
        <w:rPr>
          <w:sz w:val="28"/>
          <w:szCs w:val="28"/>
        </w:rPr>
        <w:t>,</w:t>
      </w:r>
      <w:r w:rsidRPr="00E1603F">
        <w:rPr>
          <w:sz w:val="28"/>
          <w:szCs w:val="28"/>
        </w:rPr>
        <w:t xml:space="preserve"> для электростанций. С точки зрения защиты окружа</w:t>
      </w:r>
      <w:r w:rsidRPr="00E1603F">
        <w:rPr>
          <w:sz w:val="28"/>
          <w:szCs w:val="28"/>
        </w:rPr>
        <w:t>ю</w:t>
      </w:r>
      <w:r w:rsidRPr="00E1603F">
        <w:rPr>
          <w:sz w:val="28"/>
          <w:szCs w:val="28"/>
        </w:rPr>
        <w:t>щей среды наилучшим решением было бы применение электроэнергии, выработанной на солнечных элементах, но это может оказаться слишком дорогим или даже невозможным вариантом, например</w:t>
      </w:r>
      <w:r w:rsidR="00D105EA">
        <w:rPr>
          <w:sz w:val="28"/>
          <w:szCs w:val="28"/>
        </w:rPr>
        <w:t>,</w:t>
      </w:r>
      <w:r w:rsidRPr="00E1603F">
        <w:rPr>
          <w:sz w:val="28"/>
          <w:szCs w:val="28"/>
        </w:rPr>
        <w:t xml:space="preserve"> в условиях Зап</w:t>
      </w:r>
      <w:r w:rsidRPr="00E1603F">
        <w:rPr>
          <w:sz w:val="28"/>
          <w:szCs w:val="28"/>
        </w:rPr>
        <w:t>о</w:t>
      </w:r>
      <w:r w:rsidRPr="00E1603F">
        <w:rPr>
          <w:sz w:val="28"/>
          <w:szCs w:val="28"/>
        </w:rPr>
        <w:t xml:space="preserve">лярья. Если на территории имеются большие залежи каменного угля, </w:t>
      </w:r>
      <w:r>
        <w:rPr>
          <w:sz w:val="28"/>
          <w:szCs w:val="28"/>
        </w:rPr>
        <w:t>то наилучшим вариантом будет ТЭС</w:t>
      </w:r>
      <w:r w:rsidRPr="00E1603F">
        <w:rPr>
          <w:sz w:val="28"/>
          <w:szCs w:val="28"/>
        </w:rPr>
        <w:t xml:space="preserve">, работающая на этом угле, хотя в этом случае может быть оказано значительное негативное воздействие на </w:t>
      </w:r>
      <w:r w:rsidRPr="00E1603F">
        <w:rPr>
          <w:sz w:val="28"/>
          <w:szCs w:val="28"/>
        </w:rPr>
        <w:lastRenderedPageBreak/>
        <w:t>окружающую среду</w:t>
      </w:r>
      <w:r>
        <w:rPr>
          <w:sz w:val="28"/>
          <w:szCs w:val="28"/>
        </w:rPr>
        <w:t xml:space="preserve"> и здесь необходимо внедрение НДТ в кратчайшие сроки.</w:t>
      </w:r>
    </w:p>
    <w:p w:rsidR="00D105EA" w:rsidRPr="00273024" w:rsidRDefault="00D105EA" w:rsidP="00EE08AD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в конечном счете остается за 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субъектом.</w:t>
      </w:r>
    </w:p>
    <w:p w:rsidR="00F26C58" w:rsidRDefault="00F26C58" w:rsidP="003378F0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 w:rsidRPr="00477329">
        <w:rPr>
          <w:sz w:val="28"/>
          <w:szCs w:val="28"/>
        </w:rPr>
        <w:t>Европейские справочники по НДТ представляют собой документы, содержащие пошаговое описание НДТ для каждой из отраслей промы</w:t>
      </w:r>
      <w:r w:rsidRPr="00477329">
        <w:rPr>
          <w:sz w:val="28"/>
          <w:szCs w:val="28"/>
        </w:rPr>
        <w:t>ш</w:t>
      </w:r>
      <w:r w:rsidRPr="00477329">
        <w:rPr>
          <w:sz w:val="28"/>
          <w:szCs w:val="28"/>
        </w:rPr>
        <w:t>ленности, перечисленных в Приложении I "Виды производственной де</w:t>
      </w:r>
      <w:r w:rsidRPr="00477329">
        <w:rPr>
          <w:sz w:val="28"/>
          <w:szCs w:val="28"/>
        </w:rPr>
        <w:t>я</w:t>
      </w:r>
      <w:r w:rsidRPr="00477329">
        <w:rPr>
          <w:sz w:val="28"/>
          <w:szCs w:val="28"/>
        </w:rPr>
        <w:t>тельности, упо</w:t>
      </w:r>
      <w:r w:rsidR="00D105EA">
        <w:rPr>
          <w:sz w:val="28"/>
          <w:szCs w:val="28"/>
        </w:rPr>
        <w:t xml:space="preserve">минаемые в Статье 1" </w:t>
      </w:r>
      <w:r w:rsidR="00012CD7">
        <w:rPr>
          <w:sz w:val="28"/>
          <w:szCs w:val="28"/>
        </w:rPr>
        <w:t xml:space="preserve">этих </w:t>
      </w:r>
      <w:r w:rsidR="00D105EA">
        <w:rPr>
          <w:sz w:val="28"/>
          <w:szCs w:val="28"/>
        </w:rPr>
        <w:t>Д</w:t>
      </w:r>
      <w:r w:rsidR="003378F0">
        <w:rPr>
          <w:sz w:val="28"/>
          <w:szCs w:val="28"/>
        </w:rPr>
        <w:t>иректив</w:t>
      </w:r>
      <w:r w:rsidRPr="00477329">
        <w:rPr>
          <w:sz w:val="28"/>
          <w:szCs w:val="28"/>
        </w:rPr>
        <w:t>. Эти справочники и</w:t>
      </w:r>
      <w:r w:rsidRPr="00477329">
        <w:rPr>
          <w:sz w:val="28"/>
          <w:szCs w:val="28"/>
        </w:rPr>
        <w:t>с</w:t>
      </w:r>
      <w:r w:rsidRPr="00477329">
        <w:rPr>
          <w:sz w:val="28"/>
          <w:szCs w:val="28"/>
        </w:rPr>
        <w:t>пользуются компетентными органами при выдаче хозяйствующим суб</w:t>
      </w:r>
      <w:r w:rsidRPr="00477329">
        <w:rPr>
          <w:sz w:val="28"/>
          <w:szCs w:val="28"/>
        </w:rPr>
        <w:t>ъ</w:t>
      </w:r>
      <w:r w:rsidRPr="00477329">
        <w:rPr>
          <w:sz w:val="28"/>
          <w:szCs w:val="28"/>
        </w:rPr>
        <w:t>ектам природоохранных разрешений на право хозяйственной деятельн</w:t>
      </w:r>
      <w:r w:rsidRPr="00477329">
        <w:rPr>
          <w:sz w:val="28"/>
          <w:szCs w:val="28"/>
        </w:rPr>
        <w:t>о</w:t>
      </w:r>
      <w:r w:rsidRPr="00477329">
        <w:rPr>
          <w:sz w:val="28"/>
          <w:szCs w:val="28"/>
        </w:rPr>
        <w:t>сти, а также</w:t>
      </w:r>
      <w:r w:rsidRPr="00B20A0E">
        <w:rPr>
          <w:sz w:val="28"/>
          <w:szCs w:val="28"/>
        </w:rPr>
        <w:t xml:space="preserve"> самими хозяйствующими субъектами при формировании своей экологической политики.</w:t>
      </w:r>
      <w:r w:rsidR="004840D4">
        <w:rPr>
          <w:sz w:val="28"/>
          <w:szCs w:val="28"/>
        </w:rPr>
        <w:t xml:space="preserve"> </w:t>
      </w:r>
    </w:p>
    <w:p w:rsidR="00F26C58" w:rsidRDefault="00F26C58" w:rsidP="003378F0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в РФ действуют нормативы удельных выбросов загрязняющих веществ для котельных установок, регламентированные 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50831-</w:t>
      </w:r>
      <w:r w:rsidRPr="00337BF0">
        <w:rPr>
          <w:sz w:val="28"/>
          <w:szCs w:val="28"/>
        </w:rPr>
        <w:t xml:space="preserve">95 </w:t>
      </w:r>
      <w:r w:rsidR="00012CD7">
        <w:rPr>
          <w:sz w:val="28"/>
          <w:szCs w:val="28"/>
        </w:rPr>
        <w:t>«Установки котельные. Тепломеханическое оборудов</w:t>
      </w:r>
      <w:r w:rsidR="00012CD7">
        <w:rPr>
          <w:sz w:val="28"/>
          <w:szCs w:val="28"/>
        </w:rPr>
        <w:t>а</w:t>
      </w:r>
      <w:r w:rsidR="00012CD7">
        <w:rPr>
          <w:sz w:val="28"/>
          <w:szCs w:val="28"/>
        </w:rPr>
        <w:t>ние. Общие технические требования»</w:t>
      </w:r>
      <w:r w:rsidRPr="00337BF0">
        <w:rPr>
          <w:sz w:val="28"/>
          <w:szCs w:val="28"/>
        </w:rPr>
        <w:t xml:space="preserve">, </w:t>
      </w:r>
      <w:r>
        <w:rPr>
          <w:sz w:val="28"/>
          <w:szCs w:val="28"/>
        </w:rPr>
        <w:t>где указаны нормативы удельных выбросов для вновь вводимых котельных установок, но нет показателей для действующих установок, введенных до 2000 г.</w:t>
      </w:r>
    </w:p>
    <w:p w:rsidR="00751261" w:rsidRDefault="00751261" w:rsidP="00751261">
      <w:pPr>
        <w:pStyle w:val="aff0"/>
        <w:ind w:firstLine="567"/>
      </w:pPr>
      <w:r>
        <w:t xml:space="preserve">ГОСТ </w:t>
      </w:r>
      <w:proofErr w:type="gramStart"/>
      <w:r>
        <w:t>Р</w:t>
      </w:r>
      <w:proofErr w:type="gramEnd"/>
      <w:r>
        <w:t xml:space="preserve"> 50831</w:t>
      </w:r>
      <w:r w:rsidR="00012CD7">
        <w:t>-95</w:t>
      </w:r>
      <w:r>
        <w:t xml:space="preserve"> распространяется на котельные установки </w:t>
      </w:r>
      <w:proofErr w:type="spellStart"/>
      <w:r>
        <w:t>пар</w:t>
      </w:r>
      <w:r>
        <w:t>о</w:t>
      </w:r>
      <w:r>
        <w:t>производительностью</w:t>
      </w:r>
      <w:proofErr w:type="spellEnd"/>
      <w:r>
        <w:t xml:space="preserve"> от 160 до 3950 т/ч на абсолютное давление пер</w:t>
      </w:r>
      <w:r>
        <w:t>е</w:t>
      </w:r>
      <w:r>
        <w:t>гретого пара от 9,8 до 25,0 МПа.</w:t>
      </w:r>
    </w:p>
    <w:p w:rsidR="00751261" w:rsidRDefault="00751261" w:rsidP="00751261">
      <w:pPr>
        <w:pStyle w:val="aff0"/>
        <w:ind w:firstLine="567"/>
      </w:pPr>
      <w:r>
        <w:t>В таблицах 1-7 приведены нормативы удельных выбросов загрязн</w:t>
      </w:r>
      <w:r>
        <w:t>я</w:t>
      </w:r>
      <w:r>
        <w:t xml:space="preserve">ющих веществ в атмосферу по ГОСТ </w:t>
      </w:r>
      <w:proofErr w:type="gramStart"/>
      <w:r>
        <w:t>Р</w:t>
      </w:r>
      <w:proofErr w:type="gramEnd"/>
      <w:r>
        <w:t xml:space="preserve"> 50831-95.</w:t>
      </w:r>
    </w:p>
    <w:p w:rsidR="00751261" w:rsidRDefault="00751261" w:rsidP="00751261">
      <w:pPr>
        <w:pStyle w:val="aff0"/>
        <w:ind w:firstLine="567"/>
      </w:pPr>
      <w:r>
        <w:t xml:space="preserve">Нормативы удельных выбросов, представленные в таблицах 1-3, </w:t>
      </w:r>
      <w:r w:rsidRPr="00682222">
        <w:t>с</w:t>
      </w:r>
      <w:r w:rsidRPr="00682222">
        <w:t>о</w:t>
      </w:r>
      <w:r w:rsidRPr="00682222">
        <w:t>гласно п. 10.6 ГОСТа</w:t>
      </w:r>
      <w:r>
        <w:t xml:space="preserve"> распространяются на реконструируемые установки. </w:t>
      </w:r>
    </w:p>
    <w:p w:rsidR="00751261" w:rsidRDefault="00751261" w:rsidP="00751261">
      <w:pPr>
        <w:pStyle w:val="aff0"/>
        <w:ind w:firstLine="567"/>
      </w:pPr>
      <w:r>
        <w:t>Для действующих котельных установок нормативы удельных выбр</w:t>
      </w:r>
      <w:r>
        <w:t>о</w:t>
      </w:r>
      <w:r>
        <w:t>сов не разработаны и не закреплены в государственных нормативных д</w:t>
      </w:r>
      <w:r>
        <w:t>о</w:t>
      </w:r>
      <w:r>
        <w:t>кументах.</w:t>
      </w:r>
    </w:p>
    <w:p w:rsidR="00751261" w:rsidRDefault="00751261" w:rsidP="00751261">
      <w:pPr>
        <w:widowControl/>
        <w:autoSpaceDE/>
        <w:autoSpaceDN/>
        <w:adjustRightInd/>
        <w:rPr>
          <w:sz w:val="28"/>
          <w:szCs w:val="28"/>
        </w:rPr>
      </w:pPr>
    </w:p>
    <w:p w:rsidR="00751261" w:rsidRDefault="00751261" w:rsidP="00751261">
      <w:pPr>
        <w:ind w:right="-185"/>
        <w:jc w:val="both"/>
        <w:rPr>
          <w:sz w:val="28"/>
          <w:szCs w:val="28"/>
        </w:rPr>
      </w:pPr>
      <w:r w:rsidRPr="00E1603F">
        <w:rPr>
          <w:sz w:val="28"/>
          <w:szCs w:val="28"/>
        </w:rPr>
        <w:t xml:space="preserve">Таблица 1 - Нормативы удельных выбросов в атмосферу твёрдых частиц </w:t>
      </w:r>
      <w:r w:rsidRPr="00E1603F">
        <w:rPr>
          <w:sz w:val="28"/>
          <w:szCs w:val="28"/>
        </w:rPr>
        <w:lastRenderedPageBreak/>
        <w:t xml:space="preserve">для котельных установок, вводимых на ТЭС до 31 декабря 2000 г., для твёрдого топлива всех видов </w:t>
      </w:r>
    </w:p>
    <w:p w:rsidR="00751261" w:rsidRDefault="00751261" w:rsidP="00751261">
      <w:pPr>
        <w:ind w:right="-185"/>
        <w:jc w:val="both"/>
        <w:rPr>
          <w:sz w:val="28"/>
          <w:szCs w:val="28"/>
        </w:rPr>
      </w:pPr>
    </w:p>
    <w:p w:rsidR="00751261" w:rsidRPr="00E1603F" w:rsidRDefault="00751261" w:rsidP="00751261">
      <w:pPr>
        <w:ind w:right="-185"/>
        <w:jc w:val="both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268"/>
        <w:gridCol w:w="1417"/>
        <w:gridCol w:w="1843"/>
      </w:tblGrid>
      <w:tr w:rsidR="00751261" w:rsidRPr="00FB0CC4" w:rsidTr="00670652">
        <w:tc>
          <w:tcPr>
            <w:tcW w:w="1985" w:type="dxa"/>
          </w:tcPr>
          <w:p w:rsidR="00751261" w:rsidRDefault="00751261" w:rsidP="00670652">
            <w:pPr>
              <w:jc w:val="center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Тепловая мо</w:t>
            </w:r>
            <w:r w:rsidRPr="00FB0CC4">
              <w:rPr>
                <w:sz w:val="26"/>
                <w:szCs w:val="26"/>
              </w:rPr>
              <w:t>щ</w:t>
            </w:r>
            <w:r w:rsidRPr="00FB0CC4">
              <w:rPr>
                <w:sz w:val="26"/>
                <w:szCs w:val="26"/>
              </w:rPr>
              <w:t xml:space="preserve">ность котлов </w:t>
            </w:r>
            <w:r w:rsidRPr="00FB0CC4">
              <w:rPr>
                <w:sz w:val="26"/>
                <w:szCs w:val="26"/>
                <w:lang w:val="en-US"/>
              </w:rPr>
              <w:t>Q</w:t>
            </w:r>
            <w:r w:rsidRPr="00FB0CC4">
              <w:rPr>
                <w:sz w:val="26"/>
                <w:szCs w:val="26"/>
              </w:rPr>
              <w:t xml:space="preserve">, </w:t>
            </w:r>
            <w:proofErr w:type="spellStart"/>
            <w:r w:rsidRPr="00FB0CC4">
              <w:rPr>
                <w:sz w:val="26"/>
                <w:szCs w:val="26"/>
              </w:rPr>
              <w:t>МВт</w:t>
            </w:r>
            <w:r w:rsidRPr="006F6A79">
              <w:rPr>
                <w:sz w:val="26"/>
                <w:szCs w:val="26"/>
                <w:vertAlign w:val="subscript"/>
              </w:rPr>
              <w:t>т</w:t>
            </w:r>
            <w:proofErr w:type="spellEnd"/>
          </w:p>
          <w:p w:rsidR="00751261" w:rsidRPr="00FB0CC4" w:rsidRDefault="00751261" w:rsidP="00670652">
            <w:pPr>
              <w:jc w:val="center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(</w:t>
            </w:r>
            <w:proofErr w:type="spellStart"/>
            <w:r w:rsidRPr="00FB0CC4">
              <w:rPr>
                <w:sz w:val="26"/>
                <w:szCs w:val="26"/>
              </w:rPr>
              <w:t>паропроизв</w:t>
            </w:r>
            <w:r w:rsidRPr="00FB0CC4">
              <w:rPr>
                <w:sz w:val="26"/>
                <w:szCs w:val="26"/>
              </w:rPr>
              <w:t>о</w:t>
            </w:r>
            <w:r w:rsidRPr="00FB0CC4">
              <w:rPr>
                <w:sz w:val="26"/>
                <w:szCs w:val="26"/>
              </w:rPr>
              <w:t>дительность</w:t>
            </w:r>
            <w:proofErr w:type="spellEnd"/>
            <w:r w:rsidRPr="00FB0CC4">
              <w:rPr>
                <w:sz w:val="26"/>
                <w:szCs w:val="26"/>
              </w:rPr>
              <w:t xml:space="preserve"> котла </w:t>
            </w:r>
            <w:r w:rsidRPr="00FB0CC4">
              <w:rPr>
                <w:sz w:val="26"/>
                <w:szCs w:val="26"/>
                <w:lang w:val="en-US"/>
              </w:rPr>
              <w:t>D</w:t>
            </w:r>
            <w:r w:rsidRPr="00FB0CC4">
              <w:rPr>
                <w:sz w:val="26"/>
                <w:szCs w:val="26"/>
              </w:rPr>
              <w:t>, т/ч)</w:t>
            </w:r>
          </w:p>
        </w:tc>
        <w:tc>
          <w:tcPr>
            <w:tcW w:w="1843" w:type="dxa"/>
          </w:tcPr>
          <w:p w:rsidR="00751261" w:rsidRPr="00FB0CC4" w:rsidRDefault="00751261" w:rsidP="00670652">
            <w:pPr>
              <w:jc w:val="center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 xml:space="preserve">Приведенное содержание золы </w:t>
            </w:r>
            <w:proofErr w:type="spellStart"/>
            <w:proofErr w:type="gramStart"/>
            <w:r w:rsidRPr="00FB0CC4">
              <w:rPr>
                <w:sz w:val="26"/>
                <w:szCs w:val="26"/>
              </w:rPr>
              <w:t>А</w:t>
            </w:r>
            <w:r w:rsidRPr="00FB0CC4">
              <w:rPr>
                <w:sz w:val="26"/>
                <w:szCs w:val="26"/>
                <w:vertAlign w:val="subscript"/>
              </w:rPr>
              <w:t>пр</w:t>
            </w:r>
            <w:proofErr w:type="spellEnd"/>
            <w:proofErr w:type="gramEnd"/>
            <w:r w:rsidRPr="00FB0CC4">
              <w:rPr>
                <w:sz w:val="26"/>
                <w:szCs w:val="26"/>
              </w:rPr>
              <w:t>, %</w:t>
            </w:r>
            <w:r>
              <w:rPr>
                <w:rFonts w:ascii="Bell MT" w:hAnsi="Bell MT" w:cs="Bell MT"/>
                <w:sz w:val="26"/>
                <w:szCs w:val="26"/>
              </w:rPr>
              <w:t>∙</w:t>
            </w:r>
            <w:r w:rsidRPr="00FB0CC4">
              <w:rPr>
                <w:sz w:val="26"/>
                <w:szCs w:val="26"/>
              </w:rPr>
              <w:t>кг/МДж</w:t>
            </w:r>
          </w:p>
        </w:tc>
        <w:tc>
          <w:tcPr>
            <w:tcW w:w="2268" w:type="dxa"/>
          </w:tcPr>
          <w:p w:rsidR="00751261" w:rsidRPr="00FB0CC4" w:rsidRDefault="00751261" w:rsidP="00670652">
            <w:pPr>
              <w:jc w:val="center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Массовый выброс твёрдых частиц на единицу те</w:t>
            </w:r>
            <w:r w:rsidRPr="00FB0CC4">
              <w:rPr>
                <w:sz w:val="26"/>
                <w:szCs w:val="26"/>
              </w:rPr>
              <w:t>п</w:t>
            </w:r>
            <w:r w:rsidRPr="00FB0CC4">
              <w:rPr>
                <w:sz w:val="26"/>
                <w:szCs w:val="26"/>
              </w:rPr>
              <w:t xml:space="preserve">ловой энергии, </w:t>
            </w:r>
            <w:proofErr w:type="gramStart"/>
            <w:r w:rsidRPr="00FB0CC4">
              <w:rPr>
                <w:sz w:val="26"/>
                <w:szCs w:val="26"/>
              </w:rPr>
              <w:t>г</w:t>
            </w:r>
            <w:proofErr w:type="gramEnd"/>
            <w:r w:rsidRPr="00FB0CC4">
              <w:rPr>
                <w:sz w:val="26"/>
                <w:szCs w:val="26"/>
              </w:rPr>
              <w:t>/МДж</w:t>
            </w:r>
          </w:p>
        </w:tc>
        <w:tc>
          <w:tcPr>
            <w:tcW w:w="1417" w:type="dxa"/>
          </w:tcPr>
          <w:p w:rsidR="00751261" w:rsidRPr="00FB0CC4" w:rsidRDefault="00751261" w:rsidP="00670652">
            <w:pPr>
              <w:jc w:val="center"/>
              <w:rPr>
                <w:sz w:val="26"/>
                <w:szCs w:val="26"/>
              </w:rPr>
            </w:pPr>
            <w:proofErr w:type="spellStart"/>
            <w:r w:rsidRPr="00FB0CC4">
              <w:rPr>
                <w:sz w:val="26"/>
                <w:szCs w:val="26"/>
              </w:rPr>
              <w:t>Масовый</w:t>
            </w:r>
            <w:proofErr w:type="spellEnd"/>
            <w:r w:rsidRPr="00FB0CC4">
              <w:rPr>
                <w:sz w:val="26"/>
                <w:szCs w:val="26"/>
              </w:rPr>
              <w:t xml:space="preserve"> выброс твёрдых частиц, к</w:t>
            </w:r>
            <w:r>
              <w:rPr>
                <w:sz w:val="26"/>
                <w:szCs w:val="26"/>
              </w:rPr>
              <w:t>г/</w:t>
            </w:r>
            <w:proofErr w:type="spellStart"/>
            <w:r>
              <w:rPr>
                <w:sz w:val="26"/>
                <w:szCs w:val="26"/>
              </w:rPr>
              <w:t>т</w:t>
            </w:r>
            <w:r w:rsidRPr="00FB0CC4">
              <w:rPr>
                <w:sz w:val="26"/>
                <w:szCs w:val="26"/>
              </w:rPr>
              <w:t>у</w:t>
            </w:r>
            <w:proofErr w:type="gramStart"/>
            <w:r w:rsidRPr="00FB0CC4">
              <w:rPr>
                <w:sz w:val="26"/>
                <w:szCs w:val="26"/>
              </w:rPr>
              <w:t>.т</w:t>
            </w:r>
            <w:proofErr w:type="spellEnd"/>
            <w:proofErr w:type="gramEnd"/>
            <w:r w:rsidRPr="00FB0CC4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751261" w:rsidRPr="00FB0CC4" w:rsidRDefault="00751261" w:rsidP="00670652">
            <w:pPr>
              <w:jc w:val="center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Массовая концентрация частиц в д</w:t>
            </w:r>
            <w:r w:rsidRPr="00FB0CC4">
              <w:rPr>
                <w:sz w:val="26"/>
                <w:szCs w:val="26"/>
              </w:rPr>
              <w:t>ы</w:t>
            </w:r>
            <w:r w:rsidRPr="00FB0CC4">
              <w:rPr>
                <w:sz w:val="26"/>
                <w:szCs w:val="26"/>
              </w:rPr>
              <w:t xml:space="preserve">мовых газах при </w:t>
            </w:r>
            <w:r w:rsidRPr="00FB0CC4">
              <w:rPr>
                <w:rFonts w:ascii="Calibri" w:hAnsi="Calibri" w:cs="Calibri"/>
                <w:sz w:val="26"/>
                <w:szCs w:val="26"/>
              </w:rPr>
              <w:t>α</w:t>
            </w:r>
            <w:r w:rsidRPr="00FB0CC4">
              <w:rPr>
                <w:sz w:val="26"/>
                <w:szCs w:val="26"/>
              </w:rPr>
              <w:t>=1,4, мг/м</w:t>
            </w:r>
            <w:r w:rsidRPr="00FB0CC4">
              <w:rPr>
                <w:sz w:val="26"/>
                <w:szCs w:val="26"/>
                <w:vertAlign w:val="superscript"/>
              </w:rPr>
              <w:t>3</w:t>
            </w:r>
            <w:r w:rsidRPr="00C73549">
              <w:rPr>
                <w:snapToGrid w:val="0"/>
                <w:sz w:val="28"/>
                <w:szCs w:val="28"/>
              </w:rPr>
              <w:t xml:space="preserve"> при </w:t>
            </w:r>
            <w:proofErr w:type="spellStart"/>
            <w:r w:rsidRPr="00C73549">
              <w:rPr>
                <w:snapToGrid w:val="0"/>
                <w:sz w:val="28"/>
                <w:szCs w:val="28"/>
              </w:rPr>
              <w:t>н.</w:t>
            </w:r>
            <w:proofErr w:type="gramStart"/>
            <w:r w:rsidRPr="00C73549">
              <w:rPr>
                <w:snapToGrid w:val="0"/>
                <w:sz w:val="28"/>
                <w:szCs w:val="28"/>
              </w:rPr>
              <w:t>у</w:t>
            </w:r>
            <w:proofErr w:type="spellEnd"/>
            <w:proofErr w:type="gramEnd"/>
            <w:r w:rsidRPr="00C73549">
              <w:rPr>
                <w:snapToGrid w:val="0"/>
                <w:sz w:val="28"/>
                <w:szCs w:val="28"/>
              </w:rPr>
              <w:t>.</w:t>
            </w:r>
          </w:p>
        </w:tc>
      </w:tr>
      <w:tr w:rsidR="00751261" w:rsidRPr="00FB0CC4" w:rsidTr="00670652">
        <w:tc>
          <w:tcPr>
            <w:tcW w:w="1985" w:type="dxa"/>
          </w:tcPr>
          <w:p w:rsidR="00751261" w:rsidRPr="00FB0CC4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B0CC4">
              <w:rPr>
                <w:sz w:val="26"/>
                <w:szCs w:val="26"/>
              </w:rPr>
              <w:t>о 299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(до420)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51261" w:rsidRPr="00FB0CC4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FB0CC4">
              <w:rPr>
                <w:sz w:val="26"/>
                <w:szCs w:val="26"/>
              </w:rPr>
              <w:t>енее 0,6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0,6-2,5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FB0CC4">
              <w:rPr>
                <w:sz w:val="26"/>
                <w:szCs w:val="26"/>
              </w:rPr>
              <w:t>олее 2,5</w:t>
            </w:r>
          </w:p>
        </w:tc>
        <w:tc>
          <w:tcPr>
            <w:tcW w:w="2268" w:type="dxa"/>
          </w:tcPr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0,06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0,06-0,20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0,20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1,76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1,76-5,86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5,86</w:t>
            </w:r>
          </w:p>
        </w:tc>
        <w:tc>
          <w:tcPr>
            <w:tcW w:w="1843" w:type="dxa"/>
          </w:tcPr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150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150-500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500</w:t>
            </w:r>
          </w:p>
        </w:tc>
      </w:tr>
      <w:tr w:rsidR="00751261" w:rsidRPr="00FB0CC4" w:rsidTr="00670652">
        <w:tc>
          <w:tcPr>
            <w:tcW w:w="1985" w:type="dxa"/>
          </w:tcPr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300 и более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(420 и более)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51261" w:rsidRPr="00FB0CC4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FB0CC4">
              <w:rPr>
                <w:sz w:val="26"/>
                <w:szCs w:val="26"/>
              </w:rPr>
              <w:t>енее 0,6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0,6-2,5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FB0CC4">
              <w:rPr>
                <w:sz w:val="26"/>
                <w:szCs w:val="26"/>
              </w:rPr>
              <w:t>олее 2,5</w:t>
            </w:r>
          </w:p>
        </w:tc>
        <w:tc>
          <w:tcPr>
            <w:tcW w:w="2268" w:type="dxa"/>
          </w:tcPr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0,04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0,04-0,16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0,16</w:t>
            </w:r>
          </w:p>
        </w:tc>
        <w:tc>
          <w:tcPr>
            <w:tcW w:w="1417" w:type="dxa"/>
          </w:tcPr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1,18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1,18-4,70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4,70</w:t>
            </w:r>
          </w:p>
        </w:tc>
        <w:tc>
          <w:tcPr>
            <w:tcW w:w="1843" w:type="dxa"/>
          </w:tcPr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100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100-400</w:t>
            </w:r>
          </w:p>
          <w:p w:rsidR="00751261" w:rsidRPr="00FB0CC4" w:rsidRDefault="00751261" w:rsidP="00670652">
            <w:pPr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400</w:t>
            </w:r>
          </w:p>
        </w:tc>
      </w:tr>
    </w:tbl>
    <w:p w:rsidR="00751261" w:rsidRDefault="00751261" w:rsidP="00751261">
      <w:pPr>
        <w:rPr>
          <w:sz w:val="28"/>
          <w:szCs w:val="28"/>
        </w:rPr>
      </w:pPr>
    </w:p>
    <w:p w:rsidR="00751261" w:rsidRDefault="00751261" w:rsidP="00751261">
      <w:pPr>
        <w:widowControl/>
        <w:autoSpaceDE/>
        <w:autoSpaceDN/>
        <w:adjustRightInd/>
        <w:rPr>
          <w:sz w:val="28"/>
          <w:szCs w:val="28"/>
        </w:rPr>
      </w:pPr>
    </w:p>
    <w:p w:rsidR="00751261" w:rsidRDefault="00751261" w:rsidP="00751261">
      <w:pPr>
        <w:widowControl/>
        <w:autoSpaceDE/>
        <w:autoSpaceDN/>
        <w:adjustRightInd/>
        <w:rPr>
          <w:sz w:val="28"/>
          <w:szCs w:val="28"/>
        </w:rPr>
      </w:pPr>
      <w:r w:rsidRPr="00E1603F">
        <w:rPr>
          <w:sz w:val="28"/>
          <w:szCs w:val="28"/>
        </w:rPr>
        <w:t>Таблица 2 - Нормативы удельных выбросов в атмосферу оксидов серы для котельных установок, вводимых на ТЭС до 31 декабря 2000 г., для твёрдых и жидких видов топлива</w:t>
      </w:r>
    </w:p>
    <w:p w:rsidR="00751261" w:rsidRDefault="00751261" w:rsidP="00751261">
      <w:pPr>
        <w:widowControl/>
        <w:autoSpaceDE/>
        <w:autoSpaceDN/>
        <w:adjustRightInd/>
        <w:rPr>
          <w:sz w:val="28"/>
          <w:szCs w:val="28"/>
        </w:rPr>
      </w:pPr>
    </w:p>
    <w:p w:rsidR="00751261" w:rsidRPr="00E1603F" w:rsidRDefault="00751261" w:rsidP="00751261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32"/>
        <w:gridCol w:w="2126"/>
        <w:gridCol w:w="1276"/>
        <w:gridCol w:w="2126"/>
      </w:tblGrid>
      <w:tr w:rsidR="00751261" w:rsidRPr="00FB0CC4" w:rsidTr="00670652">
        <w:tc>
          <w:tcPr>
            <w:tcW w:w="2268" w:type="dxa"/>
          </w:tcPr>
          <w:p w:rsidR="00751261" w:rsidRPr="00FB0CC4" w:rsidRDefault="00751261" w:rsidP="00670652">
            <w:pPr>
              <w:ind w:right="-108"/>
              <w:jc w:val="center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Тепловая мо</w:t>
            </w:r>
            <w:r w:rsidRPr="00FB0CC4">
              <w:rPr>
                <w:sz w:val="26"/>
                <w:szCs w:val="26"/>
              </w:rPr>
              <w:t>щ</w:t>
            </w:r>
            <w:r w:rsidRPr="00FB0CC4">
              <w:rPr>
                <w:sz w:val="26"/>
                <w:szCs w:val="26"/>
              </w:rPr>
              <w:t xml:space="preserve">ность котлов </w:t>
            </w:r>
            <w:r w:rsidRPr="00FB0CC4">
              <w:rPr>
                <w:sz w:val="26"/>
                <w:szCs w:val="26"/>
                <w:lang w:val="en-US"/>
              </w:rPr>
              <w:t>Q</w:t>
            </w:r>
            <w:r w:rsidRPr="00FB0CC4">
              <w:rPr>
                <w:sz w:val="26"/>
                <w:szCs w:val="26"/>
              </w:rPr>
              <w:t xml:space="preserve">, </w:t>
            </w:r>
            <w:proofErr w:type="spellStart"/>
            <w:r w:rsidRPr="00FB0CC4">
              <w:rPr>
                <w:sz w:val="26"/>
                <w:szCs w:val="26"/>
              </w:rPr>
              <w:t>МВт</w:t>
            </w:r>
            <w:r w:rsidRPr="006F6A79">
              <w:rPr>
                <w:sz w:val="26"/>
                <w:szCs w:val="26"/>
                <w:vertAlign w:val="subscript"/>
              </w:rPr>
              <w:t>т</w:t>
            </w:r>
            <w:proofErr w:type="spellEnd"/>
            <w:r>
              <w:rPr>
                <w:sz w:val="26"/>
                <w:szCs w:val="26"/>
                <w:vertAlign w:val="subscript"/>
              </w:rPr>
              <w:t xml:space="preserve"> </w:t>
            </w:r>
            <w:r w:rsidRPr="00FB0CC4">
              <w:rPr>
                <w:sz w:val="26"/>
                <w:szCs w:val="26"/>
              </w:rPr>
              <w:t>(паро</w:t>
            </w:r>
            <w:r>
              <w:rPr>
                <w:sz w:val="26"/>
                <w:szCs w:val="26"/>
              </w:rPr>
              <w:t>-</w:t>
            </w:r>
            <w:r w:rsidRPr="00FB0CC4">
              <w:rPr>
                <w:sz w:val="26"/>
                <w:szCs w:val="26"/>
              </w:rPr>
              <w:t>произ</w:t>
            </w:r>
            <w:r>
              <w:rPr>
                <w:sz w:val="26"/>
                <w:szCs w:val="26"/>
              </w:rPr>
              <w:t>води</w:t>
            </w:r>
            <w:r w:rsidRPr="00FB0CC4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B0CC4">
              <w:rPr>
                <w:sz w:val="26"/>
                <w:szCs w:val="26"/>
              </w:rPr>
              <w:t>ность</w:t>
            </w:r>
            <w:proofErr w:type="spellEnd"/>
            <w:r w:rsidRPr="00FB0CC4">
              <w:rPr>
                <w:sz w:val="26"/>
                <w:szCs w:val="26"/>
              </w:rPr>
              <w:t xml:space="preserve"> котла </w:t>
            </w:r>
            <w:r w:rsidRPr="00FB0CC4">
              <w:rPr>
                <w:sz w:val="26"/>
                <w:szCs w:val="26"/>
                <w:lang w:val="en-US"/>
              </w:rPr>
              <w:t>D</w:t>
            </w:r>
            <w:r w:rsidRPr="00FB0CC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т</w:t>
            </w:r>
            <w:r w:rsidRPr="00FB0CC4">
              <w:rPr>
                <w:sz w:val="26"/>
                <w:szCs w:val="26"/>
              </w:rPr>
              <w:t>/ч)</w:t>
            </w:r>
          </w:p>
        </w:tc>
        <w:tc>
          <w:tcPr>
            <w:tcW w:w="1632" w:type="dxa"/>
          </w:tcPr>
          <w:p w:rsidR="00751261" w:rsidRPr="00FB0CC4" w:rsidRDefault="00751261" w:rsidP="00670652">
            <w:pPr>
              <w:jc w:val="center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Приведе</w:t>
            </w:r>
            <w:r w:rsidRPr="00FB0CC4">
              <w:rPr>
                <w:sz w:val="26"/>
                <w:szCs w:val="26"/>
              </w:rPr>
              <w:t>н</w:t>
            </w:r>
            <w:r w:rsidRPr="00FB0CC4">
              <w:rPr>
                <w:sz w:val="26"/>
                <w:szCs w:val="26"/>
              </w:rPr>
              <w:t>ное соде</w:t>
            </w:r>
            <w:r w:rsidRPr="00FB0CC4">
              <w:rPr>
                <w:sz w:val="26"/>
                <w:szCs w:val="26"/>
              </w:rPr>
              <w:t>р</w:t>
            </w:r>
            <w:r w:rsidRPr="00FB0CC4">
              <w:rPr>
                <w:sz w:val="26"/>
                <w:szCs w:val="26"/>
              </w:rPr>
              <w:t>жание серы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B0CC4">
              <w:rPr>
                <w:sz w:val="26"/>
                <w:szCs w:val="26"/>
                <w:lang w:val="en-US"/>
              </w:rPr>
              <w:t>S</w:t>
            </w:r>
            <w:proofErr w:type="spellStart"/>
            <w:proofErr w:type="gramEnd"/>
            <w:r w:rsidRPr="00FB0CC4">
              <w:rPr>
                <w:sz w:val="26"/>
                <w:szCs w:val="26"/>
                <w:vertAlign w:val="subscript"/>
              </w:rPr>
              <w:t>пр</w:t>
            </w:r>
            <w:proofErr w:type="spellEnd"/>
            <w:r w:rsidRPr="00FB0CC4">
              <w:rPr>
                <w:sz w:val="26"/>
                <w:szCs w:val="26"/>
              </w:rPr>
              <w:t>, %</w:t>
            </w:r>
            <w:r>
              <w:rPr>
                <w:rFonts w:ascii="Bell MT" w:hAnsi="Bell MT" w:cs="Bell MT"/>
                <w:sz w:val="26"/>
                <w:szCs w:val="26"/>
              </w:rPr>
              <w:t>∙</w:t>
            </w:r>
            <w:r w:rsidRPr="00FB0CC4">
              <w:rPr>
                <w:sz w:val="26"/>
                <w:szCs w:val="26"/>
              </w:rPr>
              <w:t>кг/МДж</w:t>
            </w:r>
          </w:p>
        </w:tc>
        <w:tc>
          <w:tcPr>
            <w:tcW w:w="2126" w:type="dxa"/>
          </w:tcPr>
          <w:p w:rsidR="00751261" w:rsidRPr="00FB0CC4" w:rsidRDefault="00751261" w:rsidP="0067065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 xml:space="preserve">Массовый выброс </w:t>
            </w:r>
            <w:r w:rsidRPr="00FB0CC4">
              <w:rPr>
                <w:sz w:val="26"/>
                <w:szCs w:val="26"/>
                <w:lang w:val="en-US"/>
              </w:rPr>
              <w:t>SO</w:t>
            </w:r>
            <w:proofErr w:type="gramStart"/>
            <w:r w:rsidRPr="00344F28">
              <w:rPr>
                <w:sz w:val="26"/>
                <w:szCs w:val="26"/>
                <w:vertAlign w:val="subscript"/>
              </w:rPr>
              <w:t>Х</w:t>
            </w:r>
            <w:proofErr w:type="gramEnd"/>
            <w:r>
              <w:rPr>
                <w:sz w:val="26"/>
                <w:szCs w:val="26"/>
                <w:vertAlign w:val="subscript"/>
              </w:rPr>
              <w:t xml:space="preserve"> </w:t>
            </w:r>
            <w:r w:rsidRPr="00FB0CC4">
              <w:rPr>
                <w:sz w:val="26"/>
                <w:szCs w:val="26"/>
              </w:rPr>
              <w:t>на единицу тепловой энергии, г/МДж</w:t>
            </w:r>
          </w:p>
        </w:tc>
        <w:tc>
          <w:tcPr>
            <w:tcW w:w="1276" w:type="dxa"/>
          </w:tcPr>
          <w:p w:rsidR="00751261" w:rsidRDefault="00751261" w:rsidP="0067065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Массовый выброс</w:t>
            </w:r>
            <w:r>
              <w:rPr>
                <w:sz w:val="26"/>
                <w:szCs w:val="26"/>
              </w:rPr>
              <w:t xml:space="preserve"> </w:t>
            </w:r>
            <w:r w:rsidRPr="00FB0CC4">
              <w:rPr>
                <w:sz w:val="26"/>
                <w:szCs w:val="26"/>
                <w:lang w:val="en-US"/>
              </w:rPr>
              <w:t>SO</w:t>
            </w:r>
            <w:proofErr w:type="gramStart"/>
            <w:r w:rsidRPr="00344F28">
              <w:rPr>
                <w:sz w:val="26"/>
                <w:szCs w:val="26"/>
                <w:vertAlign w:val="subscript"/>
              </w:rPr>
              <w:t>Х</w:t>
            </w:r>
            <w:proofErr w:type="gramEnd"/>
            <w:r w:rsidRPr="00FB0CC4">
              <w:rPr>
                <w:sz w:val="26"/>
                <w:szCs w:val="26"/>
              </w:rPr>
              <w:t>,</w:t>
            </w:r>
          </w:p>
          <w:p w:rsidR="00751261" w:rsidRPr="00FB0CC4" w:rsidRDefault="00751261" w:rsidP="0067065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кг/</w:t>
            </w:r>
            <w:proofErr w:type="spellStart"/>
            <w:r>
              <w:rPr>
                <w:sz w:val="26"/>
                <w:szCs w:val="26"/>
              </w:rPr>
              <w:t>т</w:t>
            </w:r>
            <w:r w:rsidRPr="00FB0CC4">
              <w:rPr>
                <w:sz w:val="26"/>
                <w:szCs w:val="26"/>
              </w:rPr>
              <w:t>у</w:t>
            </w:r>
            <w:proofErr w:type="gramStart"/>
            <w:r w:rsidRPr="00FB0CC4">
              <w:rPr>
                <w:sz w:val="26"/>
                <w:szCs w:val="26"/>
              </w:rPr>
              <w:t>.т</w:t>
            </w:r>
            <w:proofErr w:type="spellEnd"/>
            <w:proofErr w:type="gramEnd"/>
            <w:r w:rsidRPr="00FB0CC4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751261" w:rsidRPr="00FB0CC4" w:rsidRDefault="00751261" w:rsidP="0067065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Массовая конце</w:t>
            </w:r>
            <w:r w:rsidRPr="00FB0CC4">
              <w:rPr>
                <w:sz w:val="26"/>
                <w:szCs w:val="26"/>
              </w:rPr>
              <w:t>н</w:t>
            </w:r>
            <w:r w:rsidRPr="00FB0CC4">
              <w:rPr>
                <w:sz w:val="26"/>
                <w:szCs w:val="26"/>
              </w:rPr>
              <w:t xml:space="preserve">трация </w:t>
            </w:r>
            <w:r w:rsidRPr="00FB0CC4">
              <w:rPr>
                <w:sz w:val="26"/>
                <w:szCs w:val="26"/>
                <w:lang w:val="en-US"/>
              </w:rPr>
              <w:t>SO</w:t>
            </w:r>
            <w:proofErr w:type="gramStart"/>
            <w:r w:rsidRPr="00344F28">
              <w:rPr>
                <w:sz w:val="26"/>
                <w:szCs w:val="26"/>
                <w:vertAlign w:val="subscript"/>
              </w:rPr>
              <w:t>Х</w:t>
            </w:r>
            <w:proofErr w:type="gramEnd"/>
            <w:r>
              <w:rPr>
                <w:sz w:val="26"/>
                <w:szCs w:val="26"/>
                <w:vertAlign w:val="subscript"/>
              </w:rPr>
              <w:t xml:space="preserve"> </w:t>
            </w:r>
            <w:r w:rsidRPr="00FB0CC4">
              <w:rPr>
                <w:sz w:val="26"/>
                <w:szCs w:val="26"/>
              </w:rPr>
              <w:t>в д</w:t>
            </w:r>
            <w:r w:rsidRPr="00FB0CC4">
              <w:rPr>
                <w:sz w:val="26"/>
                <w:szCs w:val="26"/>
              </w:rPr>
              <w:t>ы</w:t>
            </w:r>
            <w:r w:rsidRPr="00FB0CC4">
              <w:rPr>
                <w:sz w:val="26"/>
                <w:szCs w:val="26"/>
              </w:rPr>
              <w:t xml:space="preserve">мовых газах при </w:t>
            </w:r>
            <w:r w:rsidRPr="00FB0CC4">
              <w:rPr>
                <w:rFonts w:ascii="Calibri" w:hAnsi="Calibri" w:cs="Calibri"/>
                <w:sz w:val="26"/>
                <w:szCs w:val="26"/>
              </w:rPr>
              <w:t>α</w:t>
            </w:r>
            <w:r w:rsidRPr="00FB0CC4">
              <w:rPr>
                <w:sz w:val="26"/>
                <w:szCs w:val="26"/>
              </w:rPr>
              <w:t>=1,4, мг/м</w:t>
            </w:r>
            <w:r w:rsidRPr="00FB0CC4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73549">
              <w:rPr>
                <w:snapToGrid w:val="0"/>
                <w:sz w:val="28"/>
                <w:szCs w:val="28"/>
              </w:rPr>
              <w:t xml:space="preserve">при </w:t>
            </w:r>
            <w:proofErr w:type="spellStart"/>
            <w:r w:rsidRPr="00C73549">
              <w:rPr>
                <w:snapToGrid w:val="0"/>
                <w:sz w:val="28"/>
                <w:szCs w:val="28"/>
              </w:rPr>
              <w:t>н.у</w:t>
            </w:r>
            <w:proofErr w:type="spellEnd"/>
            <w:r w:rsidRPr="00C73549">
              <w:rPr>
                <w:snapToGrid w:val="0"/>
                <w:sz w:val="28"/>
                <w:szCs w:val="28"/>
              </w:rPr>
              <w:t>.</w:t>
            </w:r>
          </w:p>
        </w:tc>
      </w:tr>
      <w:tr w:rsidR="00751261" w:rsidRPr="00FB0CC4" w:rsidTr="00670652">
        <w:tc>
          <w:tcPr>
            <w:tcW w:w="2268" w:type="dxa"/>
          </w:tcPr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B0CC4">
              <w:rPr>
                <w:sz w:val="26"/>
                <w:szCs w:val="26"/>
              </w:rPr>
              <w:t>о 299</w:t>
            </w:r>
          </w:p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(до 420)</w:t>
            </w:r>
          </w:p>
        </w:tc>
        <w:tc>
          <w:tcPr>
            <w:tcW w:w="1632" w:type="dxa"/>
          </w:tcPr>
          <w:p w:rsidR="00751261" w:rsidRPr="00FB0CC4" w:rsidRDefault="00751261" w:rsidP="00670652">
            <w:pPr>
              <w:spacing w:before="60" w:after="60"/>
              <w:ind w:left="-35" w:right="-108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0,045 и менее</w:t>
            </w:r>
          </w:p>
          <w:p w:rsidR="00751261" w:rsidRPr="00FB0CC4" w:rsidRDefault="00751261" w:rsidP="00670652">
            <w:pPr>
              <w:spacing w:before="60" w:after="60"/>
              <w:ind w:left="-3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FB0CC4">
              <w:rPr>
                <w:sz w:val="26"/>
                <w:szCs w:val="26"/>
              </w:rPr>
              <w:t>олее 0,045</w:t>
            </w:r>
          </w:p>
        </w:tc>
        <w:tc>
          <w:tcPr>
            <w:tcW w:w="2126" w:type="dxa"/>
          </w:tcPr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0,875</w:t>
            </w:r>
          </w:p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</w:tcPr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25,7</w:t>
            </w:r>
          </w:p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44,0</w:t>
            </w:r>
          </w:p>
        </w:tc>
        <w:tc>
          <w:tcPr>
            <w:tcW w:w="2126" w:type="dxa"/>
          </w:tcPr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2000</w:t>
            </w:r>
          </w:p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3400</w:t>
            </w:r>
          </w:p>
        </w:tc>
      </w:tr>
      <w:tr w:rsidR="00751261" w:rsidRPr="00FB0CC4" w:rsidTr="00670652">
        <w:tc>
          <w:tcPr>
            <w:tcW w:w="2268" w:type="dxa"/>
          </w:tcPr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300 и более</w:t>
            </w:r>
          </w:p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(420 и более)</w:t>
            </w:r>
          </w:p>
        </w:tc>
        <w:tc>
          <w:tcPr>
            <w:tcW w:w="1632" w:type="dxa"/>
          </w:tcPr>
          <w:p w:rsidR="00751261" w:rsidRPr="00FB0CC4" w:rsidRDefault="00751261" w:rsidP="00670652">
            <w:pPr>
              <w:spacing w:before="60" w:after="60"/>
              <w:ind w:left="-35" w:right="-108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0,045 и менее</w:t>
            </w:r>
          </w:p>
          <w:p w:rsidR="00751261" w:rsidRPr="00FB0CC4" w:rsidRDefault="00751261" w:rsidP="00670652">
            <w:pPr>
              <w:spacing w:before="60" w:after="60"/>
              <w:ind w:left="-3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FB0CC4">
              <w:rPr>
                <w:sz w:val="26"/>
                <w:szCs w:val="26"/>
              </w:rPr>
              <w:t>олее 0,045</w:t>
            </w:r>
          </w:p>
        </w:tc>
        <w:tc>
          <w:tcPr>
            <w:tcW w:w="2126" w:type="dxa"/>
          </w:tcPr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0,875</w:t>
            </w:r>
          </w:p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1,3</w:t>
            </w:r>
          </w:p>
        </w:tc>
        <w:tc>
          <w:tcPr>
            <w:tcW w:w="1276" w:type="dxa"/>
          </w:tcPr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25,7</w:t>
            </w:r>
          </w:p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38</w:t>
            </w:r>
          </w:p>
        </w:tc>
        <w:tc>
          <w:tcPr>
            <w:tcW w:w="2126" w:type="dxa"/>
          </w:tcPr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2000</w:t>
            </w:r>
          </w:p>
          <w:p w:rsidR="00751261" w:rsidRPr="00FB0CC4" w:rsidRDefault="00751261" w:rsidP="00670652">
            <w:pPr>
              <w:spacing w:before="60" w:after="60"/>
              <w:rPr>
                <w:sz w:val="26"/>
                <w:szCs w:val="26"/>
              </w:rPr>
            </w:pPr>
            <w:r w:rsidRPr="00FB0CC4">
              <w:rPr>
                <w:sz w:val="26"/>
                <w:szCs w:val="26"/>
              </w:rPr>
              <w:t>3000</w:t>
            </w:r>
          </w:p>
        </w:tc>
      </w:tr>
    </w:tbl>
    <w:p w:rsidR="00751261" w:rsidRDefault="00751261" w:rsidP="00751261">
      <w:pPr>
        <w:rPr>
          <w:sz w:val="28"/>
          <w:szCs w:val="28"/>
        </w:rPr>
      </w:pPr>
    </w:p>
    <w:p w:rsidR="00751261" w:rsidRDefault="00751261" w:rsidP="00751261">
      <w:pPr>
        <w:rPr>
          <w:sz w:val="28"/>
          <w:szCs w:val="28"/>
        </w:rPr>
      </w:pPr>
    </w:p>
    <w:p w:rsidR="00FE0EA7" w:rsidRDefault="00FE0EA7" w:rsidP="00751261">
      <w:pPr>
        <w:rPr>
          <w:sz w:val="28"/>
          <w:szCs w:val="28"/>
        </w:rPr>
      </w:pPr>
    </w:p>
    <w:p w:rsidR="00FE0EA7" w:rsidRDefault="00FE0EA7" w:rsidP="00751261">
      <w:pPr>
        <w:rPr>
          <w:sz w:val="28"/>
          <w:szCs w:val="28"/>
        </w:rPr>
      </w:pPr>
    </w:p>
    <w:p w:rsidR="00FE0EA7" w:rsidRDefault="00FE0EA7" w:rsidP="00751261">
      <w:pPr>
        <w:rPr>
          <w:sz w:val="28"/>
          <w:szCs w:val="28"/>
        </w:rPr>
      </w:pPr>
    </w:p>
    <w:p w:rsidR="00FE0EA7" w:rsidRDefault="00FE0EA7" w:rsidP="00751261">
      <w:pPr>
        <w:rPr>
          <w:sz w:val="28"/>
          <w:szCs w:val="28"/>
        </w:rPr>
      </w:pPr>
    </w:p>
    <w:p w:rsidR="00FE0EA7" w:rsidRDefault="00FE0EA7" w:rsidP="00751261">
      <w:pPr>
        <w:rPr>
          <w:sz w:val="28"/>
          <w:szCs w:val="28"/>
        </w:rPr>
      </w:pPr>
    </w:p>
    <w:p w:rsidR="00FE0EA7" w:rsidRDefault="00FE0EA7" w:rsidP="00751261">
      <w:pPr>
        <w:rPr>
          <w:sz w:val="28"/>
          <w:szCs w:val="28"/>
        </w:rPr>
      </w:pPr>
    </w:p>
    <w:p w:rsidR="00FE0EA7" w:rsidRDefault="00FE0EA7" w:rsidP="00751261">
      <w:pPr>
        <w:rPr>
          <w:sz w:val="28"/>
          <w:szCs w:val="28"/>
        </w:rPr>
      </w:pPr>
    </w:p>
    <w:p w:rsidR="00FE0EA7" w:rsidRDefault="00FE0EA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1261" w:rsidRPr="00E1603F" w:rsidRDefault="00751261" w:rsidP="00751261">
      <w:pPr>
        <w:ind w:right="175"/>
        <w:jc w:val="both"/>
        <w:rPr>
          <w:sz w:val="28"/>
          <w:szCs w:val="28"/>
        </w:rPr>
      </w:pPr>
      <w:r w:rsidRPr="00E1603F">
        <w:rPr>
          <w:sz w:val="28"/>
          <w:szCs w:val="28"/>
        </w:rPr>
        <w:lastRenderedPageBreak/>
        <w:t>Таблица 3- Нормативы удельных выбросов в атмосферу оксидов азота для котельных установок, вводимых на ТЭС до 31 декабря 2000 г.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126"/>
        <w:gridCol w:w="1559"/>
        <w:gridCol w:w="992"/>
        <w:gridCol w:w="1843"/>
      </w:tblGrid>
      <w:tr w:rsidR="00751261" w:rsidRPr="00344F28" w:rsidTr="00670652">
        <w:trPr>
          <w:trHeight w:val="1762"/>
        </w:trPr>
        <w:tc>
          <w:tcPr>
            <w:tcW w:w="1908" w:type="dxa"/>
          </w:tcPr>
          <w:p w:rsidR="00751261" w:rsidRDefault="00751261" w:rsidP="00670652">
            <w:pPr>
              <w:ind w:right="-65"/>
              <w:jc w:val="center"/>
              <w:rPr>
                <w:sz w:val="26"/>
                <w:szCs w:val="26"/>
              </w:rPr>
            </w:pPr>
            <w:proofErr w:type="gramStart"/>
            <w:r w:rsidRPr="00344F28">
              <w:rPr>
                <w:sz w:val="26"/>
                <w:szCs w:val="26"/>
              </w:rPr>
              <w:t>Тепловая</w:t>
            </w:r>
            <w:proofErr w:type="gramEnd"/>
            <w:r w:rsidRPr="00344F28">
              <w:rPr>
                <w:sz w:val="26"/>
                <w:szCs w:val="26"/>
              </w:rPr>
              <w:t xml:space="preserve"> </w:t>
            </w:r>
            <w:proofErr w:type="spellStart"/>
            <w:r w:rsidRPr="00344F28">
              <w:rPr>
                <w:sz w:val="26"/>
                <w:szCs w:val="26"/>
              </w:rPr>
              <w:t>мощ</w:t>
            </w:r>
            <w:r>
              <w:rPr>
                <w:sz w:val="26"/>
                <w:szCs w:val="26"/>
              </w:rPr>
              <w:t>-</w:t>
            </w:r>
            <w:r w:rsidRPr="00344F28">
              <w:rPr>
                <w:sz w:val="26"/>
                <w:szCs w:val="26"/>
              </w:rPr>
              <w:t>ность</w:t>
            </w:r>
            <w:proofErr w:type="spellEnd"/>
            <w:r w:rsidRPr="00344F28">
              <w:rPr>
                <w:sz w:val="26"/>
                <w:szCs w:val="26"/>
              </w:rPr>
              <w:t xml:space="preserve"> котлов</w:t>
            </w:r>
          </w:p>
          <w:p w:rsidR="00751261" w:rsidRPr="00344F28" w:rsidRDefault="00751261" w:rsidP="00670652">
            <w:pPr>
              <w:ind w:right="-65"/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 xml:space="preserve">Q, </w:t>
            </w:r>
            <w:proofErr w:type="spellStart"/>
            <w:r w:rsidRPr="00FB0CC4">
              <w:rPr>
                <w:sz w:val="26"/>
                <w:szCs w:val="26"/>
              </w:rPr>
              <w:t>МВт</w:t>
            </w:r>
            <w:r w:rsidRPr="006F6A79">
              <w:rPr>
                <w:sz w:val="26"/>
                <w:szCs w:val="26"/>
                <w:vertAlign w:val="subscript"/>
              </w:rPr>
              <w:t>т</w:t>
            </w:r>
            <w:proofErr w:type="spellEnd"/>
            <w:r w:rsidRPr="00344F28">
              <w:rPr>
                <w:sz w:val="26"/>
                <w:szCs w:val="26"/>
              </w:rPr>
              <w:t xml:space="preserve"> (</w:t>
            </w:r>
            <w:proofErr w:type="spellStart"/>
            <w:r w:rsidRPr="00344F28">
              <w:rPr>
                <w:sz w:val="26"/>
                <w:szCs w:val="26"/>
              </w:rPr>
              <w:t>пар</w:t>
            </w:r>
            <w:r w:rsidRPr="00344F28">
              <w:rPr>
                <w:sz w:val="26"/>
                <w:szCs w:val="26"/>
              </w:rPr>
              <w:t>о</w:t>
            </w:r>
            <w:r w:rsidRPr="00344F28">
              <w:rPr>
                <w:sz w:val="26"/>
                <w:szCs w:val="26"/>
              </w:rPr>
              <w:t>произво</w:t>
            </w:r>
            <w:r>
              <w:rPr>
                <w:sz w:val="26"/>
                <w:szCs w:val="26"/>
              </w:rPr>
              <w:t>-ди</w:t>
            </w:r>
            <w:r w:rsidRPr="00344F28">
              <w:rPr>
                <w:sz w:val="26"/>
                <w:szCs w:val="26"/>
              </w:rPr>
              <w:t>тельность</w:t>
            </w:r>
            <w:proofErr w:type="spellEnd"/>
            <w:r w:rsidRPr="00344F28">
              <w:rPr>
                <w:sz w:val="26"/>
                <w:szCs w:val="26"/>
              </w:rPr>
              <w:t xml:space="preserve"> котла D, т/ч)</w:t>
            </w:r>
          </w:p>
        </w:tc>
        <w:tc>
          <w:tcPr>
            <w:tcW w:w="3126" w:type="dxa"/>
          </w:tcPr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Вид топлива</w:t>
            </w:r>
          </w:p>
        </w:tc>
        <w:tc>
          <w:tcPr>
            <w:tcW w:w="1559" w:type="dxa"/>
          </w:tcPr>
          <w:p w:rsidR="00751261" w:rsidRPr="00344F28" w:rsidRDefault="00751261" w:rsidP="0067065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Массовый выброс NO</w:t>
            </w:r>
            <w:proofErr w:type="gramStart"/>
            <w:r w:rsidRPr="00344F28">
              <w:rPr>
                <w:sz w:val="26"/>
                <w:szCs w:val="26"/>
                <w:vertAlign w:val="subscript"/>
              </w:rPr>
              <w:t>Х</w:t>
            </w:r>
            <w:proofErr w:type="gramEnd"/>
            <w:r w:rsidRPr="00344F28">
              <w:rPr>
                <w:sz w:val="26"/>
                <w:szCs w:val="26"/>
              </w:rPr>
              <w:t xml:space="preserve"> на единицу тепловой энергии, г/МДж</w:t>
            </w:r>
          </w:p>
        </w:tc>
        <w:tc>
          <w:tcPr>
            <w:tcW w:w="992" w:type="dxa"/>
          </w:tcPr>
          <w:p w:rsidR="00751261" w:rsidRDefault="00751261" w:rsidP="0067065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Масс</w:t>
            </w:r>
            <w:r w:rsidRPr="00344F28">
              <w:rPr>
                <w:sz w:val="26"/>
                <w:szCs w:val="26"/>
              </w:rPr>
              <w:t>о</w:t>
            </w:r>
            <w:r w:rsidRPr="00344F28">
              <w:rPr>
                <w:sz w:val="26"/>
                <w:szCs w:val="26"/>
              </w:rPr>
              <w:t xml:space="preserve">вый </w:t>
            </w:r>
          </w:p>
          <w:p w:rsidR="00751261" w:rsidRPr="00344F28" w:rsidRDefault="00751261" w:rsidP="0067065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выброс NO</w:t>
            </w:r>
            <w:proofErr w:type="gramStart"/>
            <w:r w:rsidRPr="00344F28">
              <w:rPr>
                <w:sz w:val="26"/>
                <w:szCs w:val="26"/>
                <w:vertAlign w:val="subscript"/>
              </w:rPr>
              <w:t>Х</w:t>
            </w:r>
            <w:proofErr w:type="gramEnd"/>
            <w:r w:rsidRPr="00344F28">
              <w:rPr>
                <w:sz w:val="26"/>
                <w:szCs w:val="26"/>
              </w:rPr>
              <w:t>,</w:t>
            </w:r>
          </w:p>
          <w:p w:rsidR="00751261" w:rsidRPr="00344F28" w:rsidRDefault="00751261" w:rsidP="00670652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344F28">
              <w:rPr>
                <w:sz w:val="26"/>
                <w:szCs w:val="26"/>
              </w:rPr>
              <w:t>кг</w:t>
            </w:r>
            <w:proofErr w:type="gramEnd"/>
            <w:r w:rsidRPr="00344F28">
              <w:rPr>
                <w:sz w:val="26"/>
                <w:szCs w:val="26"/>
              </w:rPr>
              <w:t>/т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44F28">
              <w:rPr>
                <w:sz w:val="26"/>
                <w:szCs w:val="26"/>
              </w:rPr>
              <w:t>у.т</w:t>
            </w:r>
            <w:proofErr w:type="spellEnd"/>
            <w:r w:rsidRPr="00344F2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Массовая концентрация NO</w:t>
            </w:r>
            <w:proofErr w:type="gramStart"/>
            <w:r w:rsidRPr="00344F28">
              <w:rPr>
                <w:sz w:val="26"/>
                <w:szCs w:val="26"/>
                <w:vertAlign w:val="subscript"/>
              </w:rPr>
              <w:t>Х</w:t>
            </w:r>
            <w:proofErr w:type="gramEnd"/>
            <w:r w:rsidRPr="00344F28">
              <w:rPr>
                <w:sz w:val="26"/>
                <w:szCs w:val="26"/>
              </w:rPr>
              <w:t xml:space="preserve"> в дым</w:t>
            </w:r>
            <w:r w:rsidRPr="00344F28">
              <w:rPr>
                <w:sz w:val="26"/>
                <w:szCs w:val="26"/>
              </w:rPr>
              <w:t>о</w:t>
            </w:r>
            <w:r w:rsidRPr="00344F28">
              <w:rPr>
                <w:sz w:val="26"/>
                <w:szCs w:val="26"/>
              </w:rPr>
              <w:t xml:space="preserve">вых газах при </w:t>
            </w:r>
            <w:r w:rsidRPr="00344F28">
              <w:rPr>
                <w:sz w:val="26"/>
                <w:szCs w:val="26"/>
              </w:rPr>
              <w:sym w:font="Symbol" w:char="F061"/>
            </w:r>
            <w:r w:rsidRPr="00344F28">
              <w:rPr>
                <w:sz w:val="26"/>
                <w:szCs w:val="26"/>
              </w:rPr>
              <w:t xml:space="preserve"> = 1,4, мг/м</w:t>
            </w:r>
            <w:r w:rsidRPr="00344F28">
              <w:rPr>
                <w:sz w:val="26"/>
                <w:szCs w:val="26"/>
                <w:vertAlign w:val="superscript"/>
              </w:rPr>
              <w:t>3</w:t>
            </w:r>
            <w:r w:rsidRPr="00C73549">
              <w:rPr>
                <w:snapToGrid w:val="0"/>
                <w:sz w:val="28"/>
                <w:szCs w:val="28"/>
              </w:rPr>
              <w:t xml:space="preserve"> при </w:t>
            </w:r>
            <w:proofErr w:type="spellStart"/>
            <w:r w:rsidRPr="00C73549">
              <w:rPr>
                <w:snapToGrid w:val="0"/>
                <w:sz w:val="28"/>
                <w:szCs w:val="28"/>
              </w:rPr>
              <w:t>н.у</w:t>
            </w:r>
            <w:proofErr w:type="spellEnd"/>
            <w:r w:rsidRPr="00C73549">
              <w:rPr>
                <w:snapToGrid w:val="0"/>
                <w:sz w:val="28"/>
                <w:szCs w:val="28"/>
              </w:rPr>
              <w:t>.</w:t>
            </w:r>
          </w:p>
        </w:tc>
      </w:tr>
      <w:tr w:rsidR="00751261" w:rsidRPr="00344F28" w:rsidTr="00670652">
        <w:tc>
          <w:tcPr>
            <w:tcW w:w="1908" w:type="dxa"/>
          </w:tcPr>
          <w:p w:rsidR="00751261" w:rsidRPr="00344F28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44F28">
              <w:rPr>
                <w:sz w:val="26"/>
                <w:szCs w:val="26"/>
              </w:rPr>
              <w:t>о 299</w:t>
            </w:r>
          </w:p>
          <w:p w:rsidR="00751261" w:rsidRPr="00344F28" w:rsidRDefault="00751261" w:rsidP="00670652">
            <w:pPr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(до 420)</w:t>
            </w:r>
          </w:p>
          <w:p w:rsidR="00751261" w:rsidRPr="00344F28" w:rsidRDefault="00751261" w:rsidP="00670652">
            <w:pPr>
              <w:rPr>
                <w:sz w:val="26"/>
                <w:szCs w:val="26"/>
              </w:rPr>
            </w:pPr>
          </w:p>
        </w:tc>
        <w:tc>
          <w:tcPr>
            <w:tcW w:w="3126" w:type="dxa"/>
          </w:tcPr>
          <w:p w:rsidR="00751261" w:rsidRPr="00344F28" w:rsidRDefault="00751261" w:rsidP="00670652">
            <w:pPr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Газ</w:t>
            </w:r>
          </w:p>
          <w:p w:rsidR="00751261" w:rsidRPr="00344F28" w:rsidRDefault="00751261" w:rsidP="00670652">
            <w:pPr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Мазут</w:t>
            </w:r>
          </w:p>
          <w:p w:rsidR="00751261" w:rsidRPr="00344F28" w:rsidRDefault="00751261" w:rsidP="00670652">
            <w:pPr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Бурый уголь:</w:t>
            </w:r>
          </w:p>
          <w:p w:rsidR="00751261" w:rsidRPr="00344F28" w:rsidRDefault="00751261" w:rsidP="00670652">
            <w:pPr>
              <w:pStyle w:val="aff4"/>
              <w:spacing w:after="0"/>
              <w:ind w:left="325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твердое шлакоудал</w:t>
            </w:r>
            <w:r w:rsidRPr="00344F28">
              <w:rPr>
                <w:sz w:val="26"/>
                <w:szCs w:val="26"/>
              </w:rPr>
              <w:t>е</w:t>
            </w:r>
            <w:r w:rsidRPr="00344F28">
              <w:rPr>
                <w:sz w:val="26"/>
                <w:szCs w:val="26"/>
              </w:rPr>
              <w:t>ние</w:t>
            </w:r>
          </w:p>
          <w:p w:rsidR="00751261" w:rsidRPr="00344F28" w:rsidRDefault="00751261" w:rsidP="00670652">
            <w:pPr>
              <w:pStyle w:val="aff4"/>
              <w:spacing w:after="0"/>
              <w:ind w:left="325" w:right="-108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жидкое шлакоудаление</w:t>
            </w:r>
          </w:p>
          <w:p w:rsidR="00751261" w:rsidRPr="00344F28" w:rsidRDefault="00751261" w:rsidP="00670652">
            <w:pPr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Каменный уголь:</w:t>
            </w:r>
          </w:p>
          <w:p w:rsidR="00751261" w:rsidRPr="00344F28" w:rsidRDefault="00751261" w:rsidP="00670652">
            <w:pPr>
              <w:pStyle w:val="aff4"/>
              <w:spacing w:after="0"/>
              <w:ind w:left="325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твердое шлакоудал</w:t>
            </w:r>
            <w:r w:rsidRPr="00344F28">
              <w:rPr>
                <w:sz w:val="26"/>
                <w:szCs w:val="26"/>
              </w:rPr>
              <w:t>е</w:t>
            </w:r>
            <w:r w:rsidRPr="00344F28">
              <w:rPr>
                <w:sz w:val="26"/>
                <w:szCs w:val="26"/>
              </w:rPr>
              <w:t>ние</w:t>
            </w:r>
          </w:p>
          <w:p w:rsidR="00751261" w:rsidRPr="00344F28" w:rsidRDefault="00751261" w:rsidP="00670652">
            <w:pPr>
              <w:pStyle w:val="aff4"/>
              <w:spacing w:after="0"/>
              <w:ind w:left="325" w:right="-108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жидкое шлакоудаление</w:t>
            </w:r>
          </w:p>
        </w:tc>
        <w:tc>
          <w:tcPr>
            <w:tcW w:w="1559" w:type="dxa"/>
          </w:tcPr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0,043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0,086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0,12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0,13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0,17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0,23</w:t>
            </w:r>
          </w:p>
        </w:tc>
        <w:tc>
          <w:tcPr>
            <w:tcW w:w="992" w:type="dxa"/>
          </w:tcPr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1,26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2,52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3,50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3,81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4,98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6,75</w:t>
            </w:r>
          </w:p>
        </w:tc>
        <w:tc>
          <w:tcPr>
            <w:tcW w:w="1843" w:type="dxa"/>
          </w:tcPr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125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250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320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350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470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640</w:t>
            </w:r>
          </w:p>
        </w:tc>
      </w:tr>
      <w:tr w:rsidR="00751261" w:rsidRPr="00344F28" w:rsidTr="00670652">
        <w:tc>
          <w:tcPr>
            <w:tcW w:w="1908" w:type="dxa"/>
          </w:tcPr>
          <w:p w:rsidR="00751261" w:rsidRPr="00344F28" w:rsidRDefault="00751261" w:rsidP="00670652">
            <w:pPr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300 и более</w:t>
            </w:r>
          </w:p>
          <w:p w:rsidR="00751261" w:rsidRPr="00344F28" w:rsidRDefault="00751261" w:rsidP="00670652">
            <w:pPr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(420 и более)</w:t>
            </w:r>
          </w:p>
        </w:tc>
        <w:tc>
          <w:tcPr>
            <w:tcW w:w="3126" w:type="dxa"/>
          </w:tcPr>
          <w:p w:rsidR="00751261" w:rsidRPr="001C5EB5" w:rsidRDefault="00751261" w:rsidP="00670652">
            <w:pPr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Газ</w:t>
            </w:r>
          </w:p>
          <w:p w:rsidR="00751261" w:rsidRPr="001C5EB5" w:rsidRDefault="00751261" w:rsidP="00670652">
            <w:pPr>
              <w:pStyle w:val="aff2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Мазут</w:t>
            </w:r>
          </w:p>
          <w:p w:rsidR="00751261" w:rsidRPr="001C5EB5" w:rsidRDefault="00751261" w:rsidP="00670652">
            <w:pPr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Бурый уголь:</w:t>
            </w:r>
          </w:p>
          <w:p w:rsidR="00751261" w:rsidRPr="001C5EB5" w:rsidRDefault="00751261" w:rsidP="00670652">
            <w:pPr>
              <w:pStyle w:val="aff4"/>
              <w:spacing w:after="0"/>
              <w:ind w:left="325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твердое шлакоудал</w:t>
            </w:r>
            <w:r w:rsidRPr="001C5EB5">
              <w:rPr>
                <w:sz w:val="26"/>
                <w:szCs w:val="26"/>
              </w:rPr>
              <w:t>е</w:t>
            </w:r>
            <w:r w:rsidRPr="001C5EB5">
              <w:rPr>
                <w:sz w:val="26"/>
                <w:szCs w:val="26"/>
              </w:rPr>
              <w:t>ние</w:t>
            </w:r>
          </w:p>
          <w:p w:rsidR="00751261" w:rsidRPr="001C5EB5" w:rsidRDefault="00751261" w:rsidP="00670652">
            <w:pPr>
              <w:pStyle w:val="aff4"/>
              <w:spacing w:after="0"/>
              <w:ind w:left="325" w:right="-108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жидкое шлакоудаление</w:t>
            </w:r>
          </w:p>
          <w:p w:rsidR="00751261" w:rsidRPr="001C5EB5" w:rsidRDefault="00751261" w:rsidP="00670652">
            <w:pPr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Каменный уголь:</w:t>
            </w:r>
          </w:p>
          <w:p w:rsidR="00751261" w:rsidRPr="001C5EB5" w:rsidRDefault="00751261" w:rsidP="00670652">
            <w:pPr>
              <w:pStyle w:val="aff4"/>
              <w:spacing w:after="0"/>
              <w:ind w:left="325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твердое шлакоудал</w:t>
            </w:r>
            <w:r w:rsidRPr="001C5EB5">
              <w:rPr>
                <w:sz w:val="26"/>
                <w:szCs w:val="26"/>
              </w:rPr>
              <w:t>е</w:t>
            </w:r>
            <w:r w:rsidRPr="001C5EB5">
              <w:rPr>
                <w:sz w:val="26"/>
                <w:szCs w:val="26"/>
              </w:rPr>
              <w:t>ние</w:t>
            </w:r>
          </w:p>
          <w:p w:rsidR="00751261" w:rsidRPr="001C5EB5" w:rsidRDefault="00751261" w:rsidP="00670652">
            <w:pPr>
              <w:pStyle w:val="aff4"/>
              <w:spacing w:after="0"/>
              <w:ind w:left="325" w:right="-108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жидкое шлакоудаление</w:t>
            </w:r>
          </w:p>
        </w:tc>
        <w:tc>
          <w:tcPr>
            <w:tcW w:w="1559" w:type="dxa"/>
          </w:tcPr>
          <w:p w:rsidR="00751261" w:rsidRPr="001C5EB5" w:rsidRDefault="00751261" w:rsidP="00670652">
            <w:pPr>
              <w:jc w:val="center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0,043</w:t>
            </w:r>
          </w:p>
          <w:p w:rsidR="00751261" w:rsidRPr="001C5EB5" w:rsidRDefault="00751261" w:rsidP="00670652">
            <w:pPr>
              <w:jc w:val="center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0,086</w:t>
            </w:r>
          </w:p>
          <w:p w:rsidR="00751261" w:rsidRPr="001C5EB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1C5EB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1C5EB5" w:rsidRDefault="00751261" w:rsidP="00670652">
            <w:pPr>
              <w:jc w:val="center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0,14</w:t>
            </w:r>
          </w:p>
          <w:p w:rsidR="00751261" w:rsidRPr="001C5EB5" w:rsidRDefault="00751261" w:rsidP="00670652">
            <w:pPr>
              <w:jc w:val="center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–</w:t>
            </w:r>
          </w:p>
          <w:p w:rsidR="00751261" w:rsidRPr="001C5EB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1C5EB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1C5EB5" w:rsidRDefault="00751261" w:rsidP="00670652">
            <w:pPr>
              <w:jc w:val="center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0,20</w:t>
            </w:r>
          </w:p>
          <w:p w:rsidR="00751261" w:rsidRPr="001C5EB5" w:rsidRDefault="00751261" w:rsidP="00670652">
            <w:pPr>
              <w:jc w:val="center"/>
              <w:rPr>
                <w:sz w:val="26"/>
                <w:szCs w:val="26"/>
              </w:rPr>
            </w:pPr>
            <w:r w:rsidRPr="001C5EB5">
              <w:rPr>
                <w:sz w:val="26"/>
                <w:szCs w:val="26"/>
              </w:rPr>
              <w:t>0,25</w:t>
            </w:r>
          </w:p>
        </w:tc>
        <w:tc>
          <w:tcPr>
            <w:tcW w:w="992" w:type="dxa"/>
          </w:tcPr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1,26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2,52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3,95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–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5,86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7,33</w:t>
            </w:r>
          </w:p>
        </w:tc>
        <w:tc>
          <w:tcPr>
            <w:tcW w:w="1843" w:type="dxa"/>
          </w:tcPr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125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250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370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–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540</w:t>
            </w:r>
          </w:p>
          <w:p w:rsidR="00751261" w:rsidRPr="00344F28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700</w:t>
            </w:r>
          </w:p>
        </w:tc>
      </w:tr>
    </w:tbl>
    <w:p w:rsidR="00751261" w:rsidRDefault="00751261" w:rsidP="00751261">
      <w:pPr>
        <w:rPr>
          <w:sz w:val="28"/>
          <w:szCs w:val="28"/>
        </w:rPr>
      </w:pPr>
    </w:p>
    <w:p w:rsidR="00751261" w:rsidRPr="00E1603F" w:rsidRDefault="00751261" w:rsidP="0075126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1603F">
        <w:rPr>
          <w:sz w:val="28"/>
          <w:szCs w:val="28"/>
        </w:rPr>
        <w:lastRenderedPageBreak/>
        <w:t>Таблица 4 - Нормативы удельных выбросов в атмосферу твердых частиц для котельных</w:t>
      </w:r>
      <w:r>
        <w:rPr>
          <w:sz w:val="28"/>
          <w:szCs w:val="28"/>
        </w:rPr>
        <w:t xml:space="preserve"> </w:t>
      </w:r>
      <w:r w:rsidRPr="00E1603F">
        <w:rPr>
          <w:sz w:val="28"/>
          <w:szCs w:val="28"/>
        </w:rPr>
        <w:t>установок, вводимых на ТЭС с 1 января 2001 г., для твёрдых топлив всех видов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2216"/>
        <w:gridCol w:w="1434"/>
        <w:gridCol w:w="2126"/>
      </w:tblGrid>
      <w:tr w:rsidR="00751261" w:rsidRPr="0024429B" w:rsidTr="00670652">
        <w:trPr>
          <w:trHeight w:val="1859"/>
        </w:trPr>
        <w:tc>
          <w:tcPr>
            <w:tcW w:w="1951" w:type="dxa"/>
          </w:tcPr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Тепловая мо</w:t>
            </w:r>
            <w:r w:rsidRPr="00344F28">
              <w:rPr>
                <w:sz w:val="26"/>
                <w:szCs w:val="26"/>
              </w:rPr>
              <w:t>щ</w:t>
            </w:r>
            <w:r w:rsidRPr="00344F28">
              <w:rPr>
                <w:sz w:val="26"/>
                <w:szCs w:val="26"/>
              </w:rPr>
              <w:t xml:space="preserve">ность котлов Q, </w:t>
            </w:r>
            <w:proofErr w:type="spellStart"/>
            <w:r w:rsidRPr="00FB0CC4">
              <w:rPr>
                <w:sz w:val="26"/>
                <w:szCs w:val="26"/>
              </w:rPr>
              <w:t>МВт</w:t>
            </w:r>
            <w:r w:rsidRPr="006F6A79">
              <w:rPr>
                <w:sz w:val="26"/>
                <w:szCs w:val="26"/>
                <w:vertAlign w:val="subscript"/>
              </w:rPr>
              <w:t>т</w:t>
            </w:r>
            <w:proofErr w:type="spellEnd"/>
            <w:r w:rsidRPr="00344F28">
              <w:rPr>
                <w:sz w:val="26"/>
                <w:szCs w:val="26"/>
              </w:rPr>
              <w:t xml:space="preserve"> (</w:t>
            </w:r>
            <w:proofErr w:type="spellStart"/>
            <w:r w:rsidRPr="00344F28">
              <w:rPr>
                <w:sz w:val="26"/>
                <w:szCs w:val="26"/>
              </w:rPr>
              <w:t>пар</w:t>
            </w:r>
            <w:r w:rsidRPr="00344F28">
              <w:rPr>
                <w:sz w:val="26"/>
                <w:szCs w:val="26"/>
              </w:rPr>
              <w:t>о</w:t>
            </w:r>
            <w:r w:rsidRPr="00344F28">
              <w:rPr>
                <w:sz w:val="26"/>
                <w:szCs w:val="26"/>
              </w:rPr>
              <w:t>произво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</w:t>
            </w:r>
            <w:r w:rsidRPr="00344F28">
              <w:rPr>
                <w:sz w:val="26"/>
                <w:szCs w:val="26"/>
              </w:rPr>
              <w:t>тельность</w:t>
            </w:r>
            <w:proofErr w:type="spellEnd"/>
            <w:r w:rsidRPr="00344F28">
              <w:rPr>
                <w:sz w:val="26"/>
                <w:szCs w:val="26"/>
              </w:rPr>
              <w:t xml:space="preserve"> ко</w:t>
            </w:r>
            <w:r w:rsidRPr="00344F28">
              <w:rPr>
                <w:sz w:val="26"/>
                <w:szCs w:val="26"/>
              </w:rPr>
              <w:t>т</w:t>
            </w:r>
            <w:r w:rsidRPr="00344F28">
              <w:rPr>
                <w:sz w:val="26"/>
                <w:szCs w:val="26"/>
              </w:rPr>
              <w:t>ла D, т/ч)</w:t>
            </w:r>
          </w:p>
        </w:tc>
        <w:tc>
          <w:tcPr>
            <w:tcW w:w="1701" w:type="dxa"/>
          </w:tcPr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Приведенное содержание золы</w:t>
            </w:r>
            <w:r>
              <w:rPr>
                <w:sz w:val="26"/>
                <w:szCs w:val="26"/>
              </w:rPr>
              <w:t>,</w:t>
            </w:r>
          </w:p>
          <w:p w:rsidR="00751261" w:rsidRPr="0024429B" w:rsidRDefault="00751261" w:rsidP="00670652">
            <w:pPr>
              <w:pStyle w:val="aff6"/>
              <w:spacing w:before="0" w:after="0"/>
              <w:rPr>
                <w:sz w:val="26"/>
                <w:szCs w:val="26"/>
              </w:rPr>
            </w:pPr>
            <w:proofErr w:type="spellStart"/>
            <w:proofErr w:type="gramStart"/>
            <w:r w:rsidRPr="0024429B">
              <w:rPr>
                <w:sz w:val="26"/>
                <w:szCs w:val="26"/>
              </w:rPr>
              <w:t>А</w:t>
            </w:r>
            <w:r w:rsidRPr="00AA3BF5">
              <w:rPr>
                <w:sz w:val="26"/>
                <w:szCs w:val="26"/>
                <w:vertAlign w:val="subscript"/>
              </w:rPr>
              <w:t>пр</w:t>
            </w:r>
            <w:proofErr w:type="spellEnd"/>
            <w:proofErr w:type="gramEnd"/>
            <w:r w:rsidRPr="0024429B">
              <w:rPr>
                <w:sz w:val="26"/>
                <w:szCs w:val="26"/>
              </w:rPr>
              <w:t>,</w:t>
            </w:r>
          </w:p>
          <w:p w:rsidR="00751261" w:rsidRPr="0024429B" w:rsidRDefault="00751261" w:rsidP="00670652">
            <w:pPr>
              <w:pStyle w:val="aff6"/>
              <w:spacing w:before="0" w:after="0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%</w:t>
            </w:r>
            <w:r>
              <w:rPr>
                <w:rFonts w:ascii="Bell MT" w:hAnsi="Bell MT" w:cs="Bell MT"/>
                <w:sz w:val="26"/>
                <w:szCs w:val="26"/>
              </w:rPr>
              <w:t>∙</w:t>
            </w:r>
            <w:proofErr w:type="gramStart"/>
            <w:r w:rsidRPr="0024429B">
              <w:rPr>
                <w:sz w:val="26"/>
                <w:szCs w:val="26"/>
              </w:rPr>
              <w:t>кг</w:t>
            </w:r>
            <w:proofErr w:type="gramEnd"/>
            <w:r w:rsidRPr="0024429B">
              <w:rPr>
                <w:sz w:val="26"/>
                <w:szCs w:val="26"/>
              </w:rPr>
              <w:t>/МДж</w:t>
            </w:r>
          </w:p>
        </w:tc>
        <w:tc>
          <w:tcPr>
            <w:tcW w:w="2216" w:type="dxa"/>
          </w:tcPr>
          <w:p w:rsidR="00751261" w:rsidRPr="0024429B" w:rsidRDefault="00751261" w:rsidP="00670652">
            <w:pPr>
              <w:ind w:right="-159"/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 xml:space="preserve">Массовый выброс твердых частиц на единицу тепловой энергии, </w:t>
            </w:r>
            <w:proofErr w:type="gramStart"/>
            <w:r w:rsidRPr="0024429B">
              <w:rPr>
                <w:sz w:val="26"/>
                <w:szCs w:val="26"/>
              </w:rPr>
              <w:t>г</w:t>
            </w:r>
            <w:proofErr w:type="gramEnd"/>
            <w:r w:rsidRPr="0024429B">
              <w:rPr>
                <w:sz w:val="26"/>
                <w:szCs w:val="26"/>
              </w:rPr>
              <w:t>/МДж</w:t>
            </w:r>
          </w:p>
        </w:tc>
        <w:tc>
          <w:tcPr>
            <w:tcW w:w="1434" w:type="dxa"/>
          </w:tcPr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Массовый выброс твердых частиц, кг/</w:t>
            </w:r>
            <w:proofErr w:type="spellStart"/>
            <w:r w:rsidRPr="0024429B">
              <w:rPr>
                <w:sz w:val="26"/>
                <w:szCs w:val="26"/>
              </w:rPr>
              <w:t>ту</w:t>
            </w:r>
            <w:proofErr w:type="gramStart"/>
            <w:r w:rsidRPr="0024429B">
              <w:rPr>
                <w:sz w:val="26"/>
                <w:szCs w:val="26"/>
              </w:rPr>
              <w:t>.т</w:t>
            </w:r>
            <w:proofErr w:type="spellEnd"/>
            <w:proofErr w:type="gramEnd"/>
            <w:r w:rsidRPr="0024429B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751261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Массовая ко</w:t>
            </w:r>
            <w:r w:rsidRPr="0024429B">
              <w:rPr>
                <w:sz w:val="26"/>
                <w:szCs w:val="26"/>
              </w:rPr>
              <w:t>н</w:t>
            </w:r>
            <w:r w:rsidRPr="0024429B">
              <w:rPr>
                <w:sz w:val="26"/>
                <w:szCs w:val="26"/>
              </w:rPr>
              <w:t>центрация ч</w:t>
            </w:r>
            <w:r w:rsidRPr="0024429B">
              <w:rPr>
                <w:sz w:val="26"/>
                <w:szCs w:val="26"/>
              </w:rPr>
              <w:t>а</w:t>
            </w:r>
            <w:r w:rsidRPr="0024429B">
              <w:rPr>
                <w:sz w:val="26"/>
                <w:szCs w:val="26"/>
              </w:rPr>
              <w:t xml:space="preserve">стиц в дымовых газах </w:t>
            </w:r>
            <w:proofErr w:type="gramStart"/>
            <w:r w:rsidRPr="0024429B">
              <w:rPr>
                <w:sz w:val="26"/>
                <w:szCs w:val="26"/>
              </w:rPr>
              <w:t>при</w:t>
            </w:r>
            <w:proofErr w:type="gramEnd"/>
            <w:r w:rsidRPr="0024429B">
              <w:rPr>
                <w:sz w:val="26"/>
                <w:szCs w:val="26"/>
              </w:rPr>
              <w:t xml:space="preserve"> 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sym w:font="Symbol" w:char="F061"/>
            </w:r>
            <w:r w:rsidRPr="0024429B">
              <w:rPr>
                <w:sz w:val="26"/>
                <w:szCs w:val="26"/>
              </w:rPr>
              <w:t xml:space="preserve"> = 1,4, мг/м</w:t>
            </w:r>
            <w:r w:rsidRPr="0024429B">
              <w:rPr>
                <w:sz w:val="26"/>
                <w:szCs w:val="26"/>
                <w:vertAlign w:val="superscript"/>
              </w:rPr>
              <w:t>3</w:t>
            </w:r>
            <w:r w:rsidRPr="00C73549">
              <w:rPr>
                <w:snapToGrid w:val="0"/>
                <w:sz w:val="28"/>
                <w:szCs w:val="28"/>
              </w:rPr>
              <w:t xml:space="preserve"> при </w:t>
            </w:r>
            <w:proofErr w:type="spellStart"/>
            <w:r w:rsidRPr="00C73549">
              <w:rPr>
                <w:snapToGrid w:val="0"/>
                <w:sz w:val="28"/>
                <w:szCs w:val="28"/>
              </w:rPr>
              <w:t>н.</w:t>
            </w:r>
            <w:proofErr w:type="gramStart"/>
            <w:r w:rsidRPr="00C73549">
              <w:rPr>
                <w:snapToGrid w:val="0"/>
                <w:sz w:val="28"/>
                <w:szCs w:val="28"/>
              </w:rPr>
              <w:t>у</w:t>
            </w:r>
            <w:proofErr w:type="spellEnd"/>
            <w:proofErr w:type="gramEnd"/>
            <w:r w:rsidRPr="00C73549">
              <w:rPr>
                <w:snapToGrid w:val="0"/>
                <w:sz w:val="28"/>
                <w:szCs w:val="28"/>
              </w:rPr>
              <w:t>.</w:t>
            </w:r>
          </w:p>
        </w:tc>
      </w:tr>
      <w:tr w:rsidR="00751261" w:rsidRPr="0024429B" w:rsidTr="00670652">
        <w:trPr>
          <w:trHeight w:val="1196"/>
        </w:trPr>
        <w:tc>
          <w:tcPr>
            <w:tcW w:w="1951" w:type="dxa"/>
          </w:tcPr>
          <w:p w:rsidR="00751261" w:rsidRPr="0024429B" w:rsidRDefault="00751261" w:rsidP="00670652">
            <w:pPr>
              <w:rPr>
                <w:sz w:val="26"/>
                <w:szCs w:val="26"/>
              </w:rPr>
            </w:pP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4429B">
              <w:rPr>
                <w:sz w:val="26"/>
                <w:szCs w:val="26"/>
              </w:rPr>
              <w:t>о 299</w:t>
            </w: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(до 420)</w:t>
            </w: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51261" w:rsidRPr="0024429B" w:rsidRDefault="00751261" w:rsidP="00670652">
            <w:pPr>
              <w:rPr>
                <w:sz w:val="26"/>
                <w:szCs w:val="26"/>
              </w:rPr>
            </w:pP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4429B">
              <w:rPr>
                <w:sz w:val="26"/>
                <w:szCs w:val="26"/>
              </w:rPr>
              <w:t>енее 0,6</w:t>
            </w: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0,6 – 2,5</w:t>
            </w: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4429B">
              <w:rPr>
                <w:sz w:val="26"/>
                <w:szCs w:val="26"/>
              </w:rPr>
              <w:t>олее 2,5</w:t>
            </w: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0,06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0,06 – 0,10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0,10</w:t>
            </w:r>
          </w:p>
        </w:tc>
        <w:tc>
          <w:tcPr>
            <w:tcW w:w="1434" w:type="dxa"/>
          </w:tcPr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1,76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1,76 – 2,93</w:t>
            </w:r>
          </w:p>
          <w:p w:rsidR="00751261" w:rsidRPr="0024429B" w:rsidRDefault="00751261" w:rsidP="00670652">
            <w:pPr>
              <w:pStyle w:val="aff6"/>
              <w:spacing w:before="0" w:after="0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2,93</w:t>
            </w:r>
          </w:p>
        </w:tc>
        <w:tc>
          <w:tcPr>
            <w:tcW w:w="2126" w:type="dxa"/>
          </w:tcPr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150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150 – 250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250</w:t>
            </w:r>
          </w:p>
        </w:tc>
      </w:tr>
      <w:tr w:rsidR="00751261" w:rsidRPr="0024429B" w:rsidTr="00670652">
        <w:trPr>
          <w:trHeight w:val="1216"/>
        </w:trPr>
        <w:tc>
          <w:tcPr>
            <w:tcW w:w="1951" w:type="dxa"/>
          </w:tcPr>
          <w:p w:rsidR="00751261" w:rsidRPr="0024429B" w:rsidRDefault="00751261" w:rsidP="00670652">
            <w:pPr>
              <w:rPr>
                <w:sz w:val="26"/>
                <w:szCs w:val="26"/>
              </w:rPr>
            </w:pP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300 и более</w:t>
            </w: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(420 и более)</w:t>
            </w:r>
          </w:p>
        </w:tc>
        <w:tc>
          <w:tcPr>
            <w:tcW w:w="1701" w:type="dxa"/>
          </w:tcPr>
          <w:p w:rsidR="00751261" w:rsidRPr="0024429B" w:rsidRDefault="00751261" w:rsidP="00670652">
            <w:pPr>
              <w:rPr>
                <w:sz w:val="26"/>
                <w:szCs w:val="26"/>
              </w:rPr>
            </w:pP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4429B">
              <w:rPr>
                <w:sz w:val="26"/>
                <w:szCs w:val="26"/>
              </w:rPr>
              <w:t>енее 0,6</w:t>
            </w: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0,6 – 2,5</w:t>
            </w: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4429B">
              <w:rPr>
                <w:sz w:val="26"/>
                <w:szCs w:val="26"/>
              </w:rPr>
              <w:t>олее 2,5</w:t>
            </w:r>
          </w:p>
          <w:p w:rsidR="00751261" w:rsidRPr="0024429B" w:rsidRDefault="00751261" w:rsidP="00670652">
            <w:pPr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0,02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0,02 – 0,06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0,06</w:t>
            </w:r>
          </w:p>
        </w:tc>
        <w:tc>
          <w:tcPr>
            <w:tcW w:w="1434" w:type="dxa"/>
          </w:tcPr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0,59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0,59 – 1,76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1,76</w:t>
            </w:r>
          </w:p>
        </w:tc>
        <w:tc>
          <w:tcPr>
            <w:tcW w:w="2126" w:type="dxa"/>
          </w:tcPr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50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50 – 150</w:t>
            </w:r>
          </w:p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24429B">
              <w:rPr>
                <w:sz w:val="26"/>
                <w:szCs w:val="26"/>
              </w:rPr>
              <w:t>150</w:t>
            </w:r>
          </w:p>
        </w:tc>
      </w:tr>
    </w:tbl>
    <w:p w:rsidR="00751261" w:rsidRDefault="00751261" w:rsidP="00751261"/>
    <w:p w:rsidR="00751261" w:rsidRDefault="00751261" w:rsidP="00751261">
      <w:pPr>
        <w:pStyle w:val="aff0"/>
        <w:spacing w:line="240" w:lineRule="auto"/>
      </w:pPr>
    </w:p>
    <w:p w:rsidR="00751261" w:rsidRPr="00E1603F" w:rsidRDefault="00751261" w:rsidP="00751261">
      <w:pPr>
        <w:pStyle w:val="aff0"/>
        <w:spacing w:line="240" w:lineRule="auto"/>
      </w:pPr>
      <w:r w:rsidRPr="00E1603F">
        <w:t>Таблица 5 - Нормативы удельных выбросов в атмосферу оксидов серы для котельных установок, вводимых на ТЭС с 1 января 2001 г., для твё</w:t>
      </w:r>
      <w:r w:rsidRPr="00E1603F">
        <w:t>р</w:t>
      </w:r>
      <w:r w:rsidRPr="00E1603F">
        <w:t>дых и жидких видов топлива</w:t>
      </w: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70"/>
        <w:gridCol w:w="2044"/>
        <w:gridCol w:w="1767"/>
        <w:gridCol w:w="1947"/>
      </w:tblGrid>
      <w:tr w:rsidR="00751261" w:rsidRPr="00AA3BF5" w:rsidTr="00670652">
        <w:trPr>
          <w:trHeight w:val="1737"/>
        </w:trPr>
        <w:tc>
          <w:tcPr>
            <w:tcW w:w="2088" w:type="dxa"/>
          </w:tcPr>
          <w:p w:rsidR="00751261" w:rsidRPr="0024429B" w:rsidRDefault="00751261" w:rsidP="00670652">
            <w:pPr>
              <w:jc w:val="center"/>
              <w:rPr>
                <w:sz w:val="26"/>
                <w:szCs w:val="26"/>
              </w:rPr>
            </w:pPr>
            <w:r w:rsidRPr="00344F28">
              <w:rPr>
                <w:sz w:val="26"/>
                <w:szCs w:val="26"/>
              </w:rPr>
              <w:t>Тепловая мо</w:t>
            </w:r>
            <w:r w:rsidRPr="00344F28">
              <w:rPr>
                <w:sz w:val="26"/>
                <w:szCs w:val="26"/>
              </w:rPr>
              <w:t>щ</w:t>
            </w:r>
            <w:r w:rsidRPr="00344F28">
              <w:rPr>
                <w:sz w:val="26"/>
                <w:szCs w:val="26"/>
              </w:rPr>
              <w:t xml:space="preserve">ность котлов Q, </w:t>
            </w:r>
            <w:proofErr w:type="spellStart"/>
            <w:r w:rsidRPr="00FB0CC4">
              <w:rPr>
                <w:sz w:val="26"/>
                <w:szCs w:val="26"/>
              </w:rPr>
              <w:t>МВт</w:t>
            </w:r>
            <w:r w:rsidRPr="006F6A79">
              <w:rPr>
                <w:sz w:val="26"/>
                <w:szCs w:val="26"/>
                <w:vertAlign w:val="subscript"/>
              </w:rPr>
              <w:t>т</w:t>
            </w:r>
            <w:proofErr w:type="spellEnd"/>
            <w:r w:rsidRPr="00344F28">
              <w:rPr>
                <w:sz w:val="26"/>
                <w:szCs w:val="26"/>
              </w:rPr>
              <w:t xml:space="preserve"> (</w:t>
            </w:r>
            <w:proofErr w:type="spellStart"/>
            <w:r w:rsidRPr="00344F28">
              <w:rPr>
                <w:sz w:val="26"/>
                <w:szCs w:val="26"/>
              </w:rPr>
              <w:t>паропр</w:t>
            </w:r>
            <w:r w:rsidRPr="00344F28">
              <w:rPr>
                <w:sz w:val="26"/>
                <w:szCs w:val="26"/>
              </w:rPr>
              <w:t>о</w:t>
            </w:r>
            <w:r w:rsidRPr="00344F28">
              <w:rPr>
                <w:sz w:val="26"/>
                <w:szCs w:val="26"/>
              </w:rPr>
              <w:t>изво</w:t>
            </w:r>
            <w:r>
              <w:rPr>
                <w:sz w:val="26"/>
                <w:szCs w:val="26"/>
              </w:rPr>
              <w:t>ди</w:t>
            </w:r>
            <w:r w:rsidRPr="00344F28">
              <w:rPr>
                <w:sz w:val="26"/>
                <w:szCs w:val="26"/>
              </w:rPr>
              <w:t>тельность</w:t>
            </w:r>
            <w:proofErr w:type="spellEnd"/>
            <w:r w:rsidRPr="00344F28">
              <w:rPr>
                <w:sz w:val="26"/>
                <w:szCs w:val="26"/>
              </w:rPr>
              <w:t xml:space="preserve"> котла D, т/ч)</w:t>
            </w:r>
          </w:p>
        </w:tc>
        <w:tc>
          <w:tcPr>
            <w:tcW w:w="1670" w:type="dxa"/>
          </w:tcPr>
          <w:p w:rsidR="00751261" w:rsidRPr="00AA3BF5" w:rsidRDefault="00751261" w:rsidP="00670652">
            <w:pPr>
              <w:ind w:left="-139"/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 xml:space="preserve">Приведенное содержание серы </w:t>
            </w:r>
            <w:proofErr w:type="spellStart"/>
            <w:proofErr w:type="gramStart"/>
            <w:r w:rsidRPr="00AA3BF5">
              <w:rPr>
                <w:sz w:val="26"/>
                <w:szCs w:val="26"/>
              </w:rPr>
              <w:t>S</w:t>
            </w:r>
            <w:proofErr w:type="gramEnd"/>
            <w:r w:rsidRPr="00AA3BF5">
              <w:rPr>
                <w:sz w:val="26"/>
                <w:szCs w:val="26"/>
                <w:vertAlign w:val="subscript"/>
              </w:rPr>
              <w:t>пр</w:t>
            </w:r>
            <w:proofErr w:type="spellEnd"/>
            <w:r w:rsidRPr="00AA3BF5">
              <w:rPr>
                <w:sz w:val="26"/>
                <w:szCs w:val="26"/>
              </w:rPr>
              <w:t>,</w:t>
            </w:r>
          </w:p>
          <w:p w:rsidR="00751261" w:rsidRPr="00AA3BF5" w:rsidRDefault="00751261" w:rsidP="00670652">
            <w:pPr>
              <w:pStyle w:val="aff6"/>
              <w:spacing w:before="0" w:after="0"/>
              <w:ind w:left="-139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%</w:t>
            </w:r>
            <w:r>
              <w:rPr>
                <w:rFonts w:ascii="Bell MT" w:hAnsi="Bell MT" w:cs="Bell MT"/>
                <w:sz w:val="26"/>
                <w:szCs w:val="26"/>
              </w:rPr>
              <w:t>∙</w:t>
            </w:r>
            <w:proofErr w:type="gramStart"/>
            <w:r w:rsidRPr="00AA3BF5">
              <w:rPr>
                <w:sz w:val="26"/>
                <w:szCs w:val="26"/>
              </w:rPr>
              <w:t>кг</w:t>
            </w:r>
            <w:proofErr w:type="gramEnd"/>
            <w:r w:rsidRPr="00AA3BF5">
              <w:rPr>
                <w:sz w:val="26"/>
                <w:szCs w:val="26"/>
              </w:rPr>
              <w:t>/МДж</w:t>
            </w:r>
          </w:p>
        </w:tc>
        <w:tc>
          <w:tcPr>
            <w:tcW w:w="2044" w:type="dxa"/>
          </w:tcPr>
          <w:p w:rsidR="00751261" w:rsidRPr="00AA3BF5" w:rsidRDefault="00751261" w:rsidP="00670652">
            <w:pPr>
              <w:ind w:right="-174"/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Массовый в</w:t>
            </w:r>
            <w:r w:rsidRPr="00AA3BF5">
              <w:rPr>
                <w:sz w:val="26"/>
                <w:szCs w:val="26"/>
              </w:rPr>
              <w:t>ы</w:t>
            </w:r>
            <w:r w:rsidRPr="00AA3BF5">
              <w:rPr>
                <w:sz w:val="26"/>
                <w:szCs w:val="26"/>
              </w:rPr>
              <w:t>брос SO</w:t>
            </w:r>
            <w:proofErr w:type="gramStart"/>
            <w:r w:rsidRPr="00E81721">
              <w:rPr>
                <w:sz w:val="26"/>
                <w:szCs w:val="26"/>
                <w:vertAlign w:val="subscript"/>
              </w:rPr>
              <w:t>Х</w:t>
            </w:r>
            <w:proofErr w:type="gramEnd"/>
            <w:r>
              <w:rPr>
                <w:sz w:val="26"/>
                <w:szCs w:val="26"/>
                <w:vertAlign w:val="subscript"/>
              </w:rPr>
              <w:t xml:space="preserve"> </w:t>
            </w:r>
            <w:r w:rsidRPr="00AA3BF5">
              <w:rPr>
                <w:sz w:val="26"/>
                <w:szCs w:val="26"/>
              </w:rPr>
              <w:t>на ед</w:t>
            </w:r>
            <w:r w:rsidRPr="00AA3BF5">
              <w:rPr>
                <w:sz w:val="26"/>
                <w:szCs w:val="26"/>
              </w:rPr>
              <w:t>и</w:t>
            </w:r>
            <w:r w:rsidRPr="00AA3BF5">
              <w:rPr>
                <w:sz w:val="26"/>
                <w:szCs w:val="26"/>
              </w:rPr>
              <w:t>ницу</w:t>
            </w:r>
            <w:r>
              <w:rPr>
                <w:sz w:val="26"/>
                <w:szCs w:val="26"/>
              </w:rPr>
              <w:t xml:space="preserve"> </w:t>
            </w:r>
            <w:r w:rsidRPr="00AA3BF5">
              <w:rPr>
                <w:sz w:val="26"/>
                <w:szCs w:val="26"/>
              </w:rPr>
              <w:t>тепловой энергии,</w:t>
            </w:r>
          </w:p>
          <w:p w:rsidR="00751261" w:rsidRPr="00AA3BF5" w:rsidRDefault="00751261" w:rsidP="00670652">
            <w:pPr>
              <w:pStyle w:val="aff6"/>
              <w:spacing w:before="0" w:after="0"/>
              <w:rPr>
                <w:sz w:val="26"/>
                <w:szCs w:val="26"/>
              </w:rPr>
            </w:pPr>
            <w:proofErr w:type="gramStart"/>
            <w:r w:rsidRPr="00AA3BF5">
              <w:rPr>
                <w:sz w:val="26"/>
                <w:szCs w:val="26"/>
              </w:rPr>
              <w:t>г</w:t>
            </w:r>
            <w:proofErr w:type="gramEnd"/>
            <w:r w:rsidRPr="00AA3BF5">
              <w:rPr>
                <w:sz w:val="26"/>
                <w:szCs w:val="26"/>
              </w:rPr>
              <w:t>/МДж</w:t>
            </w:r>
          </w:p>
        </w:tc>
        <w:tc>
          <w:tcPr>
            <w:tcW w:w="1767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Массовый выброс SO</w:t>
            </w:r>
            <w:proofErr w:type="gramStart"/>
            <w:r w:rsidRPr="00AA3BF5">
              <w:rPr>
                <w:sz w:val="26"/>
                <w:szCs w:val="26"/>
                <w:vertAlign w:val="subscript"/>
              </w:rPr>
              <w:t>Х</w:t>
            </w:r>
            <w:proofErr w:type="gramEnd"/>
            <w:r w:rsidRPr="00AA3BF5">
              <w:rPr>
                <w:sz w:val="26"/>
                <w:szCs w:val="26"/>
              </w:rPr>
              <w:t>,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кг/</w:t>
            </w:r>
            <w:proofErr w:type="spellStart"/>
            <w:r>
              <w:rPr>
                <w:sz w:val="26"/>
                <w:szCs w:val="26"/>
              </w:rPr>
              <w:t>т</w:t>
            </w:r>
            <w:r w:rsidRPr="00AA3BF5">
              <w:rPr>
                <w:sz w:val="26"/>
                <w:szCs w:val="26"/>
              </w:rPr>
              <w:t>у</w:t>
            </w:r>
            <w:proofErr w:type="gramStart"/>
            <w:r w:rsidRPr="00AA3BF5">
              <w:rPr>
                <w:sz w:val="26"/>
                <w:szCs w:val="26"/>
              </w:rPr>
              <w:t>.т</w:t>
            </w:r>
            <w:proofErr w:type="spellEnd"/>
            <w:proofErr w:type="gramEnd"/>
            <w:r w:rsidRPr="00AA3BF5">
              <w:rPr>
                <w:sz w:val="26"/>
                <w:szCs w:val="26"/>
              </w:rPr>
              <w:t>.</w:t>
            </w:r>
          </w:p>
        </w:tc>
        <w:tc>
          <w:tcPr>
            <w:tcW w:w="1947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Массовая ко</w:t>
            </w:r>
            <w:r w:rsidRPr="00AA3BF5">
              <w:rPr>
                <w:sz w:val="26"/>
                <w:szCs w:val="26"/>
              </w:rPr>
              <w:t>н</w:t>
            </w:r>
            <w:r w:rsidRPr="00AA3BF5">
              <w:rPr>
                <w:sz w:val="26"/>
                <w:szCs w:val="26"/>
              </w:rPr>
              <w:t>центрация SO</w:t>
            </w:r>
            <w:proofErr w:type="gramStart"/>
            <w:r w:rsidRPr="00AA3BF5">
              <w:rPr>
                <w:sz w:val="26"/>
                <w:szCs w:val="26"/>
                <w:vertAlign w:val="subscript"/>
              </w:rPr>
              <w:t>Х</w:t>
            </w:r>
            <w:proofErr w:type="gramEnd"/>
            <w:r w:rsidRPr="00AA3BF5">
              <w:rPr>
                <w:sz w:val="26"/>
                <w:szCs w:val="26"/>
              </w:rPr>
              <w:t xml:space="preserve"> в дымовых г</w:t>
            </w:r>
            <w:r w:rsidRPr="00AA3BF5">
              <w:rPr>
                <w:sz w:val="26"/>
                <w:szCs w:val="26"/>
              </w:rPr>
              <w:t>а</w:t>
            </w:r>
            <w:r w:rsidRPr="00AA3BF5">
              <w:rPr>
                <w:sz w:val="26"/>
                <w:szCs w:val="26"/>
              </w:rPr>
              <w:t xml:space="preserve">зах при </w:t>
            </w:r>
            <w:r w:rsidRPr="00AA3BF5">
              <w:rPr>
                <w:sz w:val="26"/>
                <w:szCs w:val="26"/>
              </w:rPr>
              <w:sym w:font="Symbol" w:char="F061"/>
            </w:r>
            <w:r w:rsidRPr="00AA3BF5">
              <w:rPr>
                <w:sz w:val="26"/>
                <w:szCs w:val="26"/>
              </w:rPr>
              <w:t>=1,4,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</w:t>
            </w:r>
            <w:r w:rsidRPr="00AA3BF5">
              <w:rPr>
                <w:sz w:val="26"/>
                <w:szCs w:val="26"/>
              </w:rPr>
              <w:t>м</w:t>
            </w:r>
            <w:r w:rsidRPr="00AA3BF5">
              <w:rPr>
                <w:sz w:val="26"/>
                <w:szCs w:val="26"/>
                <w:vertAlign w:val="superscript"/>
              </w:rPr>
              <w:t>3</w:t>
            </w:r>
            <w:r w:rsidRPr="00C73549">
              <w:rPr>
                <w:snapToGrid w:val="0"/>
                <w:sz w:val="28"/>
                <w:szCs w:val="28"/>
              </w:rPr>
              <w:t xml:space="preserve"> при </w:t>
            </w:r>
            <w:proofErr w:type="spellStart"/>
            <w:r w:rsidRPr="00C73549">
              <w:rPr>
                <w:snapToGrid w:val="0"/>
                <w:sz w:val="28"/>
                <w:szCs w:val="28"/>
              </w:rPr>
              <w:t>н.</w:t>
            </w:r>
            <w:proofErr w:type="gramStart"/>
            <w:r w:rsidRPr="00C73549">
              <w:rPr>
                <w:snapToGrid w:val="0"/>
                <w:sz w:val="28"/>
                <w:szCs w:val="28"/>
              </w:rPr>
              <w:t>у</w:t>
            </w:r>
            <w:proofErr w:type="spellEnd"/>
            <w:proofErr w:type="gramEnd"/>
            <w:r w:rsidRPr="00C73549">
              <w:rPr>
                <w:snapToGrid w:val="0"/>
                <w:sz w:val="28"/>
                <w:szCs w:val="28"/>
              </w:rPr>
              <w:t>.</w:t>
            </w:r>
          </w:p>
        </w:tc>
      </w:tr>
      <w:tr w:rsidR="00751261" w:rsidRPr="00AA3BF5" w:rsidTr="00670652">
        <w:trPr>
          <w:trHeight w:val="886"/>
        </w:trPr>
        <w:tc>
          <w:tcPr>
            <w:tcW w:w="2088" w:type="dxa"/>
          </w:tcPr>
          <w:p w:rsidR="00751261" w:rsidRPr="00AA3BF5" w:rsidRDefault="00751261" w:rsidP="00670652">
            <w:pPr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A3BF5">
              <w:rPr>
                <w:sz w:val="26"/>
                <w:szCs w:val="26"/>
              </w:rPr>
              <w:t>о 199</w:t>
            </w: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(до 320)</w:t>
            </w:r>
          </w:p>
        </w:tc>
        <w:tc>
          <w:tcPr>
            <w:tcW w:w="1670" w:type="dxa"/>
          </w:tcPr>
          <w:p w:rsidR="00751261" w:rsidRPr="00AA3BF5" w:rsidRDefault="00751261" w:rsidP="00670652">
            <w:pPr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 xml:space="preserve">0,45 и менее </w:t>
            </w: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AA3BF5">
              <w:rPr>
                <w:sz w:val="26"/>
                <w:szCs w:val="26"/>
              </w:rPr>
              <w:t>олее</w:t>
            </w:r>
          </w:p>
        </w:tc>
        <w:tc>
          <w:tcPr>
            <w:tcW w:w="2044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0,5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0,6</w:t>
            </w:r>
          </w:p>
        </w:tc>
        <w:tc>
          <w:tcPr>
            <w:tcW w:w="1767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14,7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17,6</w:t>
            </w:r>
          </w:p>
        </w:tc>
        <w:tc>
          <w:tcPr>
            <w:tcW w:w="1947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1200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1400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</w:tc>
      </w:tr>
      <w:tr w:rsidR="00751261" w:rsidRPr="00AA3BF5" w:rsidTr="00670652">
        <w:tc>
          <w:tcPr>
            <w:tcW w:w="2088" w:type="dxa"/>
          </w:tcPr>
          <w:p w:rsidR="00751261" w:rsidRPr="00AA3BF5" w:rsidRDefault="00751261" w:rsidP="00670652">
            <w:pPr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200-249</w:t>
            </w: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(320-400)</w:t>
            </w: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751261" w:rsidRPr="00AA3BF5" w:rsidRDefault="00751261" w:rsidP="00670652">
            <w:pPr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 xml:space="preserve">0,45 и менее </w:t>
            </w: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AA3BF5">
              <w:rPr>
                <w:sz w:val="26"/>
                <w:szCs w:val="26"/>
              </w:rPr>
              <w:t>олее</w:t>
            </w:r>
          </w:p>
        </w:tc>
        <w:tc>
          <w:tcPr>
            <w:tcW w:w="2044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0,4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0,45</w:t>
            </w:r>
          </w:p>
        </w:tc>
        <w:tc>
          <w:tcPr>
            <w:tcW w:w="1767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11,7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13,1</w:t>
            </w:r>
          </w:p>
        </w:tc>
        <w:tc>
          <w:tcPr>
            <w:tcW w:w="1947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950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1050</w:t>
            </w:r>
          </w:p>
        </w:tc>
      </w:tr>
      <w:tr w:rsidR="00751261" w:rsidRPr="00AA3BF5" w:rsidTr="00670652">
        <w:trPr>
          <w:trHeight w:val="928"/>
        </w:trPr>
        <w:tc>
          <w:tcPr>
            <w:tcW w:w="2088" w:type="dxa"/>
          </w:tcPr>
          <w:p w:rsidR="00751261" w:rsidRPr="00AA3BF5" w:rsidRDefault="00751261" w:rsidP="00670652">
            <w:pPr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250-299</w:t>
            </w: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(400-420)</w:t>
            </w: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751261" w:rsidRPr="00AA3BF5" w:rsidRDefault="00751261" w:rsidP="00670652">
            <w:pPr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 xml:space="preserve">0,45 и менее </w:t>
            </w: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AA3BF5">
              <w:rPr>
                <w:sz w:val="26"/>
                <w:szCs w:val="26"/>
              </w:rPr>
              <w:t>олее</w:t>
            </w:r>
          </w:p>
        </w:tc>
        <w:tc>
          <w:tcPr>
            <w:tcW w:w="2044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0,3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0,3</w:t>
            </w:r>
          </w:p>
        </w:tc>
        <w:tc>
          <w:tcPr>
            <w:tcW w:w="1767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8,8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8,8</w:t>
            </w:r>
          </w:p>
        </w:tc>
        <w:tc>
          <w:tcPr>
            <w:tcW w:w="1947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700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700</w:t>
            </w:r>
          </w:p>
        </w:tc>
      </w:tr>
      <w:tr w:rsidR="00751261" w:rsidRPr="00AA3BF5" w:rsidTr="00670652">
        <w:tc>
          <w:tcPr>
            <w:tcW w:w="2088" w:type="dxa"/>
          </w:tcPr>
          <w:p w:rsidR="00751261" w:rsidRPr="00AA3BF5" w:rsidRDefault="00751261" w:rsidP="00670652">
            <w:pPr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300 и более</w:t>
            </w:r>
          </w:p>
          <w:p w:rsidR="00751261" w:rsidRPr="00AA3BF5" w:rsidRDefault="00751261" w:rsidP="00670652">
            <w:pPr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(420 и более)</w:t>
            </w:r>
          </w:p>
        </w:tc>
        <w:tc>
          <w:tcPr>
            <w:tcW w:w="1670" w:type="dxa"/>
          </w:tcPr>
          <w:p w:rsidR="00751261" w:rsidRPr="00AA3BF5" w:rsidRDefault="00751261" w:rsidP="00670652">
            <w:pPr>
              <w:pStyle w:val="aff2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pStyle w:val="aff6"/>
              <w:spacing w:before="0" w:after="0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-</w:t>
            </w:r>
          </w:p>
        </w:tc>
        <w:tc>
          <w:tcPr>
            <w:tcW w:w="2044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0,3</w:t>
            </w:r>
          </w:p>
        </w:tc>
        <w:tc>
          <w:tcPr>
            <w:tcW w:w="1767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8,8</w:t>
            </w:r>
          </w:p>
        </w:tc>
        <w:tc>
          <w:tcPr>
            <w:tcW w:w="1947" w:type="dxa"/>
          </w:tcPr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  <w:r w:rsidRPr="00AA3BF5">
              <w:rPr>
                <w:sz w:val="26"/>
                <w:szCs w:val="26"/>
              </w:rPr>
              <w:t>700</w:t>
            </w:r>
          </w:p>
          <w:p w:rsidR="00751261" w:rsidRPr="00AA3BF5" w:rsidRDefault="00751261" w:rsidP="00670652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1261" w:rsidRDefault="00751261" w:rsidP="00751261">
      <w:pPr>
        <w:ind w:right="-1"/>
      </w:pPr>
    </w:p>
    <w:p w:rsidR="00751261" w:rsidRPr="00E1603F" w:rsidRDefault="00751261" w:rsidP="00751261">
      <w:pPr>
        <w:pStyle w:val="aff0"/>
        <w:spacing w:line="240" w:lineRule="auto"/>
      </w:pPr>
      <w:r w:rsidRPr="00E1603F">
        <w:lastRenderedPageBreak/>
        <w:t>Таблица 6 - Нормативы удельных выбросов в атмосферу оксидов азота для котельных установок, вводимых на ТЭС с 1 января 2001 г.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1687"/>
        <w:gridCol w:w="1254"/>
        <w:gridCol w:w="1984"/>
      </w:tblGrid>
      <w:tr w:rsidR="00751261" w:rsidRPr="00412B89" w:rsidTr="00670652">
        <w:trPr>
          <w:trHeight w:val="1738"/>
        </w:trPr>
        <w:tc>
          <w:tcPr>
            <w:tcW w:w="1951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Тепловая мо</w:t>
            </w:r>
            <w:r w:rsidRPr="00412B89">
              <w:rPr>
                <w:sz w:val="26"/>
                <w:szCs w:val="26"/>
              </w:rPr>
              <w:t>щ</w:t>
            </w:r>
            <w:r w:rsidRPr="00412B89">
              <w:rPr>
                <w:sz w:val="26"/>
                <w:szCs w:val="26"/>
              </w:rPr>
              <w:t xml:space="preserve">ность котлов Q, </w:t>
            </w:r>
            <w:proofErr w:type="spellStart"/>
            <w:r w:rsidRPr="00FB0CC4">
              <w:rPr>
                <w:sz w:val="26"/>
                <w:szCs w:val="26"/>
              </w:rPr>
              <w:t>МВт</w:t>
            </w:r>
            <w:r w:rsidRPr="006F6A79">
              <w:rPr>
                <w:sz w:val="26"/>
                <w:szCs w:val="26"/>
                <w:vertAlign w:val="subscript"/>
              </w:rPr>
              <w:t>т</w:t>
            </w:r>
            <w:proofErr w:type="spellEnd"/>
            <w:r w:rsidRPr="00412B89">
              <w:rPr>
                <w:sz w:val="26"/>
                <w:szCs w:val="26"/>
              </w:rPr>
              <w:t xml:space="preserve"> (</w:t>
            </w:r>
            <w:proofErr w:type="spellStart"/>
            <w:r w:rsidRPr="00412B89">
              <w:rPr>
                <w:sz w:val="26"/>
                <w:szCs w:val="26"/>
              </w:rPr>
              <w:t>пар</w:t>
            </w:r>
            <w:r w:rsidRPr="00412B89">
              <w:rPr>
                <w:sz w:val="26"/>
                <w:szCs w:val="26"/>
              </w:rPr>
              <w:t>о</w:t>
            </w:r>
            <w:r w:rsidRPr="00412B89">
              <w:rPr>
                <w:sz w:val="26"/>
                <w:szCs w:val="26"/>
              </w:rPr>
              <w:t>производ</w:t>
            </w:r>
            <w:r w:rsidRPr="00412B89">
              <w:rPr>
                <w:sz w:val="26"/>
                <w:szCs w:val="26"/>
              </w:rPr>
              <w:t>и</w:t>
            </w:r>
            <w:r w:rsidRPr="00412B89">
              <w:rPr>
                <w:sz w:val="26"/>
                <w:szCs w:val="26"/>
              </w:rPr>
              <w:t>тельность</w:t>
            </w:r>
            <w:proofErr w:type="spellEnd"/>
            <w:r w:rsidRPr="00412B89">
              <w:rPr>
                <w:sz w:val="26"/>
                <w:szCs w:val="26"/>
              </w:rPr>
              <w:t xml:space="preserve"> ко</w:t>
            </w:r>
            <w:r w:rsidRPr="00412B89">
              <w:rPr>
                <w:sz w:val="26"/>
                <w:szCs w:val="26"/>
              </w:rPr>
              <w:t>т</w:t>
            </w:r>
            <w:r w:rsidRPr="00412B89">
              <w:rPr>
                <w:sz w:val="26"/>
                <w:szCs w:val="26"/>
              </w:rPr>
              <w:t>ла D, т/ч)</w:t>
            </w:r>
          </w:p>
        </w:tc>
        <w:tc>
          <w:tcPr>
            <w:tcW w:w="2410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Вид топлива</w:t>
            </w:r>
          </w:p>
        </w:tc>
        <w:tc>
          <w:tcPr>
            <w:tcW w:w="1687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Массовый выброс NO</w:t>
            </w:r>
            <w:proofErr w:type="gramStart"/>
            <w:r w:rsidRPr="00412B89">
              <w:rPr>
                <w:sz w:val="26"/>
                <w:szCs w:val="26"/>
                <w:vertAlign w:val="subscript"/>
              </w:rPr>
              <w:t>Х</w:t>
            </w:r>
            <w:proofErr w:type="gramEnd"/>
            <w:r w:rsidRPr="00412B89">
              <w:rPr>
                <w:sz w:val="26"/>
                <w:szCs w:val="26"/>
              </w:rPr>
              <w:t xml:space="preserve"> на единицу тепловой энергии, г/МДж</w:t>
            </w:r>
          </w:p>
        </w:tc>
        <w:tc>
          <w:tcPr>
            <w:tcW w:w="1254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Масс</w:t>
            </w:r>
            <w:r w:rsidRPr="00412B89">
              <w:rPr>
                <w:sz w:val="26"/>
                <w:szCs w:val="26"/>
              </w:rPr>
              <w:t>о</w:t>
            </w:r>
            <w:r w:rsidRPr="00412B89">
              <w:rPr>
                <w:sz w:val="26"/>
                <w:szCs w:val="26"/>
              </w:rPr>
              <w:t>вый в</w:t>
            </w:r>
            <w:r w:rsidRPr="00412B89">
              <w:rPr>
                <w:sz w:val="26"/>
                <w:szCs w:val="26"/>
              </w:rPr>
              <w:t>ы</w:t>
            </w:r>
            <w:r w:rsidRPr="00412B89">
              <w:rPr>
                <w:sz w:val="26"/>
                <w:szCs w:val="26"/>
              </w:rPr>
              <w:t>брос NO</w:t>
            </w:r>
            <w:proofErr w:type="gramStart"/>
            <w:r w:rsidRPr="00412B89">
              <w:rPr>
                <w:sz w:val="26"/>
                <w:szCs w:val="26"/>
                <w:vertAlign w:val="subscript"/>
              </w:rPr>
              <w:t>Х</w:t>
            </w:r>
            <w:proofErr w:type="gramEnd"/>
            <w:r w:rsidRPr="00412B89">
              <w:rPr>
                <w:sz w:val="26"/>
                <w:szCs w:val="26"/>
              </w:rPr>
              <w:t>,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кг/</w:t>
            </w:r>
            <w:proofErr w:type="spellStart"/>
            <w:r>
              <w:rPr>
                <w:sz w:val="26"/>
                <w:szCs w:val="26"/>
              </w:rPr>
              <w:t>т</w:t>
            </w:r>
            <w:r w:rsidRPr="00412B89">
              <w:rPr>
                <w:sz w:val="26"/>
                <w:szCs w:val="26"/>
              </w:rPr>
              <w:t>у</w:t>
            </w:r>
            <w:proofErr w:type="gramStart"/>
            <w:r w:rsidRPr="00412B89">
              <w:rPr>
                <w:sz w:val="26"/>
                <w:szCs w:val="26"/>
              </w:rPr>
              <w:t>.т</w:t>
            </w:r>
            <w:proofErr w:type="spellEnd"/>
            <w:proofErr w:type="gramEnd"/>
            <w:r w:rsidRPr="00412B89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Массовая ко</w:t>
            </w:r>
            <w:r w:rsidRPr="00412B89">
              <w:rPr>
                <w:sz w:val="26"/>
                <w:szCs w:val="26"/>
              </w:rPr>
              <w:t>н</w:t>
            </w:r>
            <w:r w:rsidRPr="00412B89">
              <w:rPr>
                <w:sz w:val="26"/>
                <w:szCs w:val="26"/>
              </w:rPr>
              <w:t>центрация NO</w:t>
            </w:r>
            <w:proofErr w:type="gramStart"/>
            <w:r w:rsidRPr="00412B89">
              <w:rPr>
                <w:sz w:val="26"/>
                <w:szCs w:val="26"/>
                <w:vertAlign w:val="subscript"/>
              </w:rPr>
              <w:t>Х</w:t>
            </w:r>
            <w:proofErr w:type="gramEnd"/>
            <w:r w:rsidRPr="00412B89">
              <w:rPr>
                <w:sz w:val="26"/>
                <w:szCs w:val="26"/>
              </w:rPr>
              <w:t xml:space="preserve"> в дымовых г</w:t>
            </w:r>
            <w:r w:rsidRPr="00412B89">
              <w:rPr>
                <w:sz w:val="26"/>
                <w:szCs w:val="26"/>
              </w:rPr>
              <w:t>а</w:t>
            </w:r>
            <w:r w:rsidRPr="00412B89">
              <w:rPr>
                <w:sz w:val="26"/>
                <w:szCs w:val="26"/>
              </w:rPr>
              <w:t xml:space="preserve">зах при </w:t>
            </w:r>
            <w:r w:rsidRPr="00412B89">
              <w:rPr>
                <w:sz w:val="26"/>
                <w:szCs w:val="26"/>
              </w:rPr>
              <w:sym w:font="Symbol" w:char="F061"/>
            </w:r>
            <w:r w:rsidRPr="00412B89">
              <w:rPr>
                <w:sz w:val="26"/>
                <w:szCs w:val="26"/>
              </w:rPr>
              <w:t xml:space="preserve"> = 1,4, мг/м</w:t>
            </w:r>
            <w:r w:rsidRPr="00412B89">
              <w:rPr>
                <w:sz w:val="26"/>
                <w:szCs w:val="26"/>
                <w:vertAlign w:val="superscript"/>
              </w:rPr>
              <w:t>3</w:t>
            </w:r>
            <w:r w:rsidRPr="00C73549">
              <w:rPr>
                <w:snapToGrid w:val="0"/>
                <w:sz w:val="28"/>
                <w:szCs w:val="28"/>
              </w:rPr>
              <w:t xml:space="preserve"> при </w:t>
            </w:r>
            <w:proofErr w:type="spellStart"/>
            <w:r w:rsidRPr="00C73549">
              <w:rPr>
                <w:snapToGrid w:val="0"/>
                <w:sz w:val="28"/>
                <w:szCs w:val="28"/>
              </w:rPr>
              <w:t>н.у</w:t>
            </w:r>
            <w:proofErr w:type="spellEnd"/>
            <w:r w:rsidRPr="00C73549">
              <w:rPr>
                <w:snapToGrid w:val="0"/>
                <w:sz w:val="28"/>
                <w:szCs w:val="28"/>
              </w:rPr>
              <w:t>.</w:t>
            </w:r>
          </w:p>
        </w:tc>
      </w:tr>
      <w:tr w:rsidR="00751261" w:rsidRPr="00412B89" w:rsidTr="00670652">
        <w:tc>
          <w:tcPr>
            <w:tcW w:w="1951" w:type="dxa"/>
          </w:tcPr>
          <w:p w:rsidR="00751261" w:rsidRPr="00412B89" w:rsidRDefault="00751261" w:rsidP="00670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12B89">
              <w:rPr>
                <w:sz w:val="26"/>
                <w:szCs w:val="26"/>
              </w:rPr>
              <w:t>о 299</w:t>
            </w:r>
          </w:p>
          <w:p w:rsidR="00751261" w:rsidRPr="00412B89" w:rsidRDefault="00751261" w:rsidP="00670652">
            <w:pPr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(до 420)</w:t>
            </w:r>
          </w:p>
          <w:p w:rsidR="00751261" w:rsidRPr="00412B89" w:rsidRDefault="00751261" w:rsidP="0067065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51261" w:rsidRPr="00412B89" w:rsidRDefault="00751261" w:rsidP="00670652">
            <w:pPr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Газ</w:t>
            </w:r>
          </w:p>
          <w:p w:rsidR="00751261" w:rsidRPr="00412B89" w:rsidRDefault="00751261" w:rsidP="00670652">
            <w:pPr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Мазут</w:t>
            </w:r>
          </w:p>
          <w:p w:rsidR="00751261" w:rsidRPr="00412B89" w:rsidRDefault="00751261" w:rsidP="00670652">
            <w:pPr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Бурый уголь:</w:t>
            </w:r>
          </w:p>
          <w:p w:rsidR="00751261" w:rsidRPr="00412B89" w:rsidRDefault="00751261" w:rsidP="00670652">
            <w:pPr>
              <w:pStyle w:val="aff4"/>
              <w:spacing w:after="0"/>
              <w:ind w:left="389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твердое шлак</w:t>
            </w:r>
            <w:r w:rsidRPr="00412B89">
              <w:rPr>
                <w:sz w:val="26"/>
                <w:szCs w:val="26"/>
              </w:rPr>
              <w:t>о</w:t>
            </w:r>
            <w:r w:rsidRPr="00412B89">
              <w:rPr>
                <w:sz w:val="26"/>
                <w:szCs w:val="26"/>
              </w:rPr>
              <w:t>удаление</w:t>
            </w:r>
          </w:p>
          <w:p w:rsidR="00751261" w:rsidRPr="00412B89" w:rsidRDefault="00751261" w:rsidP="00670652">
            <w:pPr>
              <w:pStyle w:val="aff4"/>
              <w:spacing w:after="0"/>
              <w:ind w:left="389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жидкое шлак</w:t>
            </w:r>
            <w:r w:rsidRPr="00412B89">
              <w:rPr>
                <w:sz w:val="26"/>
                <w:szCs w:val="26"/>
              </w:rPr>
              <w:t>о</w:t>
            </w:r>
            <w:r w:rsidRPr="00412B89">
              <w:rPr>
                <w:sz w:val="26"/>
                <w:szCs w:val="26"/>
              </w:rPr>
              <w:t>удаление</w:t>
            </w:r>
          </w:p>
          <w:p w:rsidR="00751261" w:rsidRPr="00412B89" w:rsidRDefault="00751261" w:rsidP="00670652">
            <w:pPr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Каменный уголь:</w:t>
            </w:r>
          </w:p>
          <w:p w:rsidR="00751261" w:rsidRPr="00412B89" w:rsidRDefault="00751261" w:rsidP="00670652">
            <w:pPr>
              <w:pStyle w:val="aff4"/>
              <w:spacing w:after="0"/>
              <w:ind w:left="389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твердое шлак</w:t>
            </w:r>
            <w:r w:rsidRPr="00412B89">
              <w:rPr>
                <w:sz w:val="26"/>
                <w:szCs w:val="26"/>
              </w:rPr>
              <w:t>о</w:t>
            </w:r>
            <w:r w:rsidRPr="00412B89">
              <w:rPr>
                <w:sz w:val="26"/>
                <w:szCs w:val="26"/>
              </w:rPr>
              <w:t>удаление</w:t>
            </w:r>
          </w:p>
          <w:p w:rsidR="00751261" w:rsidRPr="00412B89" w:rsidRDefault="00751261" w:rsidP="00670652">
            <w:pPr>
              <w:pStyle w:val="aff4"/>
              <w:spacing w:after="0"/>
              <w:ind w:left="389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жидкое шлак</w:t>
            </w:r>
            <w:r w:rsidRPr="00412B89">
              <w:rPr>
                <w:sz w:val="26"/>
                <w:szCs w:val="26"/>
              </w:rPr>
              <w:t>о</w:t>
            </w:r>
            <w:r w:rsidRPr="00412B89">
              <w:rPr>
                <w:sz w:val="26"/>
                <w:szCs w:val="26"/>
              </w:rPr>
              <w:t>удаление</w:t>
            </w:r>
          </w:p>
        </w:tc>
        <w:tc>
          <w:tcPr>
            <w:tcW w:w="1687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0,043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0,086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0,11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0,11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0,17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0,23</w:t>
            </w:r>
          </w:p>
        </w:tc>
        <w:tc>
          <w:tcPr>
            <w:tcW w:w="1254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1,26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2,52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3,20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3,20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4,98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6,75</w:t>
            </w:r>
          </w:p>
        </w:tc>
        <w:tc>
          <w:tcPr>
            <w:tcW w:w="1984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125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250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300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300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470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640</w:t>
            </w:r>
          </w:p>
        </w:tc>
      </w:tr>
      <w:tr w:rsidR="00751261" w:rsidRPr="00412B89" w:rsidTr="00670652">
        <w:tc>
          <w:tcPr>
            <w:tcW w:w="1951" w:type="dxa"/>
          </w:tcPr>
          <w:p w:rsidR="00751261" w:rsidRPr="00412B89" w:rsidRDefault="00751261" w:rsidP="00670652">
            <w:pPr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300 и более</w:t>
            </w:r>
          </w:p>
          <w:p w:rsidR="00751261" w:rsidRPr="00412B89" w:rsidRDefault="00751261" w:rsidP="00670652">
            <w:pPr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(420 и более)</w:t>
            </w:r>
          </w:p>
        </w:tc>
        <w:tc>
          <w:tcPr>
            <w:tcW w:w="2410" w:type="dxa"/>
          </w:tcPr>
          <w:p w:rsidR="00751261" w:rsidRPr="00412B89" w:rsidRDefault="00751261" w:rsidP="00670652">
            <w:pPr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Газ</w:t>
            </w:r>
          </w:p>
          <w:p w:rsidR="00751261" w:rsidRPr="00412B89" w:rsidRDefault="00751261" w:rsidP="00670652">
            <w:pPr>
              <w:pStyle w:val="aff2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Мазут</w:t>
            </w:r>
          </w:p>
          <w:p w:rsidR="00751261" w:rsidRPr="00412B89" w:rsidRDefault="00751261" w:rsidP="00670652">
            <w:pPr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Бурый уголь:</w:t>
            </w:r>
          </w:p>
          <w:p w:rsidR="00751261" w:rsidRPr="00412B89" w:rsidRDefault="00751261" w:rsidP="00670652">
            <w:pPr>
              <w:pStyle w:val="aff4"/>
              <w:spacing w:after="0"/>
              <w:ind w:left="389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твердое шлак</w:t>
            </w:r>
            <w:r w:rsidRPr="00412B89">
              <w:rPr>
                <w:sz w:val="26"/>
                <w:szCs w:val="26"/>
              </w:rPr>
              <w:t>о</w:t>
            </w:r>
            <w:r w:rsidRPr="00412B89">
              <w:rPr>
                <w:sz w:val="26"/>
                <w:szCs w:val="26"/>
              </w:rPr>
              <w:t>удаление</w:t>
            </w:r>
          </w:p>
          <w:p w:rsidR="00751261" w:rsidRPr="00412B89" w:rsidRDefault="00751261" w:rsidP="00670652">
            <w:pPr>
              <w:pStyle w:val="aff4"/>
              <w:spacing w:after="0"/>
              <w:ind w:left="389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жидкое шлак</w:t>
            </w:r>
            <w:r w:rsidRPr="00412B89">
              <w:rPr>
                <w:sz w:val="26"/>
                <w:szCs w:val="26"/>
              </w:rPr>
              <w:t>о</w:t>
            </w:r>
            <w:r w:rsidRPr="00412B89">
              <w:rPr>
                <w:sz w:val="26"/>
                <w:szCs w:val="26"/>
              </w:rPr>
              <w:t>удаление</w:t>
            </w:r>
          </w:p>
          <w:p w:rsidR="00751261" w:rsidRPr="00412B89" w:rsidRDefault="00751261" w:rsidP="00670652">
            <w:pPr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Каменный уголь:</w:t>
            </w:r>
          </w:p>
          <w:p w:rsidR="00751261" w:rsidRPr="00412B89" w:rsidRDefault="00751261" w:rsidP="00670652">
            <w:pPr>
              <w:pStyle w:val="aff4"/>
              <w:spacing w:after="0"/>
              <w:ind w:left="389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твердое шлак</w:t>
            </w:r>
            <w:r w:rsidRPr="00412B89">
              <w:rPr>
                <w:sz w:val="26"/>
                <w:szCs w:val="26"/>
              </w:rPr>
              <w:t>о</w:t>
            </w:r>
            <w:r w:rsidRPr="00412B89">
              <w:rPr>
                <w:sz w:val="26"/>
                <w:szCs w:val="26"/>
              </w:rPr>
              <w:t>удаление</w:t>
            </w:r>
          </w:p>
          <w:p w:rsidR="00751261" w:rsidRPr="00412B89" w:rsidRDefault="00751261" w:rsidP="00670652">
            <w:pPr>
              <w:pStyle w:val="aff4"/>
              <w:spacing w:after="0"/>
              <w:ind w:left="389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жидкое шлак</w:t>
            </w:r>
            <w:r w:rsidRPr="00412B89">
              <w:rPr>
                <w:sz w:val="26"/>
                <w:szCs w:val="26"/>
              </w:rPr>
              <w:t>о</w:t>
            </w:r>
            <w:r w:rsidRPr="00412B89">
              <w:rPr>
                <w:sz w:val="26"/>
                <w:szCs w:val="26"/>
              </w:rPr>
              <w:t>удаление</w:t>
            </w:r>
          </w:p>
          <w:p w:rsidR="00751261" w:rsidRPr="00412B89" w:rsidRDefault="00751261" w:rsidP="00670652">
            <w:pPr>
              <w:ind w:left="459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0,043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0,086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0,11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–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0,13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0,21</w:t>
            </w:r>
          </w:p>
        </w:tc>
        <w:tc>
          <w:tcPr>
            <w:tcW w:w="1254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1,26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2,52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3,20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–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3,81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6,16</w:t>
            </w:r>
          </w:p>
        </w:tc>
        <w:tc>
          <w:tcPr>
            <w:tcW w:w="1984" w:type="dxa"/>
          </w:tcPr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125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250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300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–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350</w:t>
            </w: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</w:p>
          <w:p w:rsidR="00751261" w:rsidRPr="00412B89" w:rsidRDefault="00751261" w:rsidP="00670652">
            <w:pPr>
              <w:jc w:val="center"/>
              <w:rPr>
                <w:sz w:val="26"/>
                <w:szCs w:val="26"/>
              </w:rPr>
            </w:pPr>
            <w:r w:rsidRPr="00412B89">
              <w:rPr>
                <w:sz w:val="26"/>
                <w:szCs w:val="26"/>
              </w:rPr>
              <w:t>570</w:t>
            </w:r>
          </w:p>
        </w:tc>
      </w:tr>
    </w:tbl>
    <w:p w:rsidR="00751261" w:rsidRDefault="00751261" w:rsidP="00751261"/>
    <w:p w:rsidR="00751261" w:rsidRDefault="00751261" w:rsidP="00751261">
      <w:pPr>
        <w:pStyle w:val="aff4"/>
        <w:spacing w:after="0"/>
        <w:ind w:left="0"/>
        <w:rPr>
          <w:sz w:val="28"/>
          <w:szCs w:val="28"/>
        </w:rPr>
      </w:pPr>
    </w:p>
    <w:p w:rsidR="00751261" w:rsidRPr="00E1603F" w:rsidRDefault="00751261" w:rsidP="00751261">
      <w:pPr>
        <w:pStyle w:val="aff4"/>
        <w:spacing w:after="0"/>
        <w:ind w:left="0"/>
        <w:rPr>
          <w:sz w:val="28"/>
          <w:szCs w:val="28"/>
        </w:rPr>
      </w:pPr>
      <w:r w:rsidRPr="00E1603F">
        <w:rPr>
          <w:sz w:val="28"/>
          <w:szCs w:val="28"/>
        </w:rPr>
        <w:t xml:space="preserve">Таблица 7 -  Нормативы удельных выбросов в атмосферу </w:t>
      </w:r>
      <w:r w:rsidRPr="00E1603F">
        <w:rPr>
          <w:snapToGrid w:val="0"/>
          <w:sz w:val="28"/>
          <w:szCs w:val="28"/>
        </w:rPr>
        <w:t>оксида углерода</w:t>
      </w:r>
    </w:p>
    <w:p w:rsidR="00751261" w:rsidRPr="00E1603F" w:rsidRDefault="00751261" w:rsidP="00751261">
      <w:pPr>
        <w:pStyle w:val="5"/>
        <w:widowControl w:val="0"/>
        <w:spacing w:before="0" w:after="0"/>
        <w:rPr>
          <w:b w:val="0"/>
          <w:bCs w:val="0"/>
          <w:i w:val="0"/>
          <w:iCs w:val="0"/>
          <w:snapToGrid w:val="0"/>
          <w:sz w:val="28"/>
          <w:szCs w:val="28"/>
        </w:rPr>
      </w:pPr>
      <w:r w:rsidRPr="00E1603F">
        <w:rPr>
          <w:b w:val="0"/>
          <w:bCs w:val="0"/>
          <w:i w:val="0"/>
          <w:iCs w:val="0"/>
          <w:sz w:val="28"/>
          <w:szCs w:val="28"/>
        </w:rPr>
        <w:t xml:space="preserve">для котельных установок </w:t>
      </w:r>
      <w:r w:rsidRPr="00E1603F">
        <w:rPr>
          <w:b w:val="0"/>
          <w:bCs w:val="0"/>
          <w:i w:val="0"/>
          <w:iCs w:val="0"/>
          <w:snapToGrid w:val="0"/>
          <w:sz w:val="28"/>
          <w:szCs w:val="28"/>
        </w:rPr>
        <w:t>ТЭС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18"/>
      </w:tblGrid>
      <w:tr w:rsidR="00751261" w:rsidRPr="00F23ED7" w:rsidTr="00670652">
        <w:tc>
          <w:tcPr>
            <w:tcW w:w="5070" w:type="dxa"/>
          </w:tcPr>
          <w:p w:rsidR="00751261" w:rsidRPr="00F23ED7" w:rsidRDefault="00751261" w:rsidP="00670652">
            <w:pPr>
              <w:rPr>
                <w:sz w:val="26"/>
                <w:szCs w:val="26"/>
              </w:rPr>
            </w:pPr>
            <w:r w:rsidRPr="00F23ED7">
              <w:rPr>
                <w:sz w:val="26"/>
                <w:szCs w:val="26"/>
              </w:rPr>
              <w:t>Вид топлива</w:t>
            </w:r>
          </w:p>
        </w:tc>
        <w:tc>
          <w:tcPr>
            <w:tcW w:w="4218" w:type="dxa"/>
          </w:tcPr>
          <w:p w:rsidR="00751261" w:rsidRPr="00F23ED7" w:rsidRDefault="00751261" w:rsidP="00670652">
            <w:pPr>
              <w:jc w:val="center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 xml:space="preserve">Массовая концентрация </w:t>
            </w:r>
            <w:proofErr w:type="gramStart"/>
            <w:r w:rsidRPr="00F23ED7">
              <w:rPr>
                <w:snapToGrid w:val="0"/>
                <w:sz w:val="26"/>
                <w:szCs w:val="26"/>
              </w:rPr>
              <w:t>СО</w:t>
            </w:r>
            <w:proofErr w:type="gramEnd"/>
          </w:p>
          <w:p w:rsidR="00751261" w:rsidRPr="00F23ED7" w:rsidRDefault="00751261" w:rsidP="00670652">
            <w:pPr>
              <w:jc w:val="center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>в дымовых газах при α=1,4, мг/м</w:t>
            </w:r>
            <w:r w:rsidRPr="00F23ED7">
              <w:rPr>
                <w:snapToGrid w:val="0"/>
                <w:sz w:val="26"/>
                <w:szCs w:val="26"/>
                <w:vertAlign w:val="superscript"/>
              </w:rPr>
              <w:t>3</w:t>
            </w:r>
            <w:r w:rsidRPr="00C73549">
              <w:rPr>
                <w:snapToGrid w:val="0"/>
                <w:sz w:val="28"/>
                <w:szCs w:val="28"/>
              </w:rPr>
              <w:t xml:space="preserve"> при </w:t>
            </w:r>
            <w:proofErr w:type="spellStart"/>
            <w:r w:rsidRPr="00C73549">
              <w:rPr>
                <w:snapToGrid w:val="0"/>
                <w:sz w:val="28"/>
                <w:szCs w:val="28"/>
              </w:rPr>
              <w:t>н.</w:t>
            </w:r>
            <w:proofErr w:type="gramStart"/>
            <w:r w:rsidRPr="00C73549">
              <w:rPr>
                <w:snapToGrid w:val="0"/>
                <w:sz w:val="28"/>
                <w:szCs w:val="28"/>
              </w:rPr>
              <w:t>у</w:t>
            </w:r>
            <w:proofErr w:type="spellEnd"/>
            <w:proofErr w:type="gramEnd"/>
            <w:r w:rsidRPr="00C73549">
              <w:rPr>
                <w:snapToGrid w:val="0"/>
                <w:sz w:val="28"/>
                <w:szCs w:val="28"/>
              </w:rPr>
              <w:t>.</w:t>
            </w:r>
          </w:p>
        </w:tc>
      </w:tr>
      <w:tr w:rsidR="00751261" w:rsidRPr="00F23ED7" w:rsidTr="00670652">
        <w:tc>
          <w:tcPr>
            <w:tcW w:w="5070" w:type="dxa"/>
          </w:tcPr>
          <w:p w:rsidR="00751261" w:rsidRPr="00F23ED7" w:rsidRDefault="00751261" w:rsidP="00670652">
            <w:pPr>
              <w:spacing w:before="40"/>
              <w:jc w:val="both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>Газ</w:t>
            </w:r>
          </w:p>
          <w:p w:rsidR="00751261" w:rsidRPr="00F23ED7" w:rsidRDefault="00751261" w:rsidP="00670652">
            <w:pPr>
              <w:spacing w:before="40"/>
              <w:jc w:val="both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>Мазут</w:t>
            </w:r>
          </w:p>
          <w:p w:rsidR="00751261" w:rsidRPr="00F23ED7" w:rsidRDefault="00751261" w:rsidP="00670652">
            <w:pPr>
              <w:spacing w:before="40"/>
              <w:jc w:val="both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>Уголь:</w:t>
            </w:r>
          </w:p>
          <w:p w:rsidR="00751261" w:rsidRPr="00F23ED7" w:rsidRDefault="00751261" w:rsidP="00670652">
            <w:pPr>
              <w:spacing w:before="40"/>
              <w:ind w:firstLine="567"/>
              <w:jc w:val="both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>твердое шлакоудаление</w:t>
            </w:r>
          </w:p>
          <w:p w:rsidR="00751261" w:rsidRPr="00F23ED7" w:rsidRDefault="00751261" w:rsidP="00670652">
            <w:pPr>
              <w:spacing w:before="40"/>
              <w:ind w:firstLine="567"/>
              <w:jc w:val="both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>жидкое шлакоудаление</w:t>
            </w:r>
          </w:p>
        </w:tc>
        <w:tc>
          <w:tcPr>
            <w:tcW w:w="4218" w:type="dxa"/>
          </w:tcPr>
          <w:p w:rsidR="00751261" w:rsidRPr="00F23ED7" w:rsidRDefault="00751261" w:rsidP="00670652">
            <w:pPr>
              <w:spacing w:before="40"/>
              <w:jc w:val="center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>300,0</w:t>
            </w:r>
          </w:p>
          <w:p w:rsidR="00751261" w:rsidRPr="00F23ED7" w:rsidRDefault="00751261" w:rsidP="00670652">
            <w:pPr>
              <w:spacing w:before="40"/>
              <w:jc w:val="center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>300,0</w:t>
            </w:r>
          </w:p>
          <w:p w:rsidR="00751261" w:rsidRPr="00F23ED7" w:rsidRDefault="00751261" w:rsidP="00670652">
            <w:pPr>
              <w:spacing w:before="40"/>
              <w:jc w:val="center"/>
              <w:rPr>
                <w:snapToGrid w:val="0"/>
                <w:sz w:val="26"/>
                <w:szCs w:val="26"/>
              </w:rPr>
            </w:pPr>
          </w:p>
          <w:p w:rsidR="00751261" w:rsidRPr="00F23ED7" w:rsidRDefault="00751261" w:rsidP="00670652">
            <w:pPr>
              <w:spacing w:before="40"/>
              <w:jc w:val="center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>400,0</w:t>
            </w:r>
          </w:p>
          <w:p w:rsidR="00751261" w:rsidRPr="00F23ED7" w:rsidRDefault="00751261" w:rsidP="00670652">
            <w:pPr>
              <w:spacing w:before="40"/>
              <w:jc w:val="center"/>
              <w:rPr>
                <w:snapToGrid w:val="0"/>
                <w:sz w:val="26"/>
                <w:szCs w:val="26"/>
              </w:rPr>
            </w:pPr>
            <w:r w:rsidRPr="00F23ED7">
              <w:rPr>
                <w:snapToGrid w:val="0"/>
                <w:sz w:val="26"/>
                <w:szCs w:val="26"/>
              </w:rPr>
              <w:t>300,0</w:t>
            </w:r>
          </w:p>
        </w:tc>
      </w:tr>
    </w:tbl>
    <w:p w:rsidR="00751261" w:rsidRDefault="00751261" w:rsidP="00751261">
      <w:pPr>
        <w:pStyle w:val="aff0"/>
        <w:ind w:firstLine="709"/>
      </w:pPr>
    </w:p>
    <w:p w:rsidR="00751261" w:rsidRDefault="00751261" w:rsidP="00751261">
      <w:pPr>
        <w:pStyle w:val="aff0"/>
        <w:ind w:firstLine="709"/>
      </w:pPr>
      <w:r>
        <w:lastRenderedPageBreak/>
        <w:t>Т.е.  для большей части работающего парка котельных установок не установлены нормативы удельных выбросов.</w:t>
      </w:r>
    </w:p>
    <w:p w:rsidR="00751261" w:rsidRDefault="00751261" w:rsidP="00751261">
      <w:pPr>
        <w:pStyle w:val="aff0"/>
        <w:ind w:firstLine="709"/>
      </w:pPr>
      <w:r>
        <w:t>Для сравнения, рассмотрим законодательство стран, входящих в ЕС.  С 1988 года энергетики этих руководствовались Директивой 88/609/</w:t>
      </w:r>
      <w:r w:rsidRPr="00547F4B">
        <w:t>ЕС</w:t>
      </w:r>
      <w:proofErr w:type="gramStart"/>
      <w:r w:rsidRPr="00547F4B">
        <w:t xml:space="preserve"> ,</w:t>
      </w:r>
      <w:proofErr w:type="gramEnd"/>
      <w:r w:rsidRPr="00547F4B">
        <w:t xml:space="preserve"> </w:t>
      </w:r>
      <w:r>
        <w:t xml:space="preserve">которая устанавливала требования по допустимым удельным выбросам оксидов азота, сернистого ангидрида и твердым частицам для котельных установок. </w:t>
      </w:r>
    </w:p>
    <w:p w:rsidR="00751261" w:rsidRDefault="00751261" w:rsidP="00751261">
      <w:pPr>
        <w:pStyle w:val="aff0"/>
        <w:ind w:firstLine="709"/>
      </w:pPr>
      <w:r>
        <w:t xml:space="preserve">Однако, в связи с подписанием в г. </w:t>
      </w:r>
      <w:proofErr w:type="spellStart"/>
      <w:r>
        <w:rPr>
          <w:lang w:val="en-US"/>
        </w:rPr>
        <w:t>Gothtenburg</w:t>
      </w:r>
      <w:proofErr w:type="spellEnd"/>
      <w:r>
        <w:t xml:space="preserve"> Протокола по трансграничному загрязнению воздуха на большие расстояния, в 2001 г. была принята Директива 2001/80/ЕС</w:t>
      </w:r>
      <w:r w:rsidRPr="00533DC4">
        <w:t>.</w:t>
      </w:r>
    </w:p>
    <w:p w:rsidR="00751261" w:rsidRDefault="00751261" w:rsidP="00751261">
      <w:pPr>
        <w:pStyle w:val="aff0"/>
        <w:ind w:firstLine="709"/>
      </w:pPr>
      <w:r>
        <w:t>Директива ограничивает удельные выбросы основных загрязнит</w:t>
      </w:r>
      <w:r>
        <w:t>е</w:t>
      </w:r>
      <w:r>
        <w:t xml:space="preserve">лей, образующихся при сжигании органического топлива в крупных установках тепловой мощностью более 50 </w:t>
      </w:r>
      <w:proofErr w:type="spellStart"/>
      <w:r>
        <w:t>МВт</w:t>
      </w:r>
      <w:r w:rsidRPr="0073449D">
        <w:rPr>
          <w:vertAlign w:val="subscript"/>
        </w:rPr>
        <w:t>т</w:t>
      </w:r>
      <w:proofErr w:type="spellEnd"/>
      <w:r>
        <w:t>. Значения нормативов удельных выбросов загрязняющих веществ устанавливаются при но</w:t>
      </w:r>
      <w:r>
        <w:t>р</w:t>
      </w:r>
      <w:r>
        <w:t>мальных условиях(температура 0</w:t>
      </w:r>
      <w:proofErr w:type="gramStart"/>
      <w:r>
        <w:t>°С</w:t>
      </w:r>
      <w:proofErr w:type="gramEnd"/>
      <w:r>
        <w:t xml:space="preserve"> и давление 101,3 кПа): при сжигании твердого топлива - при коэффициенте избытка воздуха α = 1,4 (содерж</w:t>
      </w:r>
      <w:r>
        <w:t>а</w:t>
      </w:r>
      <w:r>
        <w:t>ние кислорода О</w:t>
      </w:r>
      <w:r w:rsidRPr="00506801">
        <w:rPr>
          <w:vertAlign w:val="subscript"/>
        </w:rPr>
        <w:t>2</w:t>
      </w:r>
      <w:r>
        <w:t>= 6%); при сжигании  газообразного и жидкого топлив – α = 1,167 (содержание кислорода О</w:t>
      </w:r>
      <w:r w:rsidRPr="00506801">
        <w:rPr>
          <w:vertAlign w:val="subscript"/>
        </w:rPr>
        <w:t>2</w:t>
      </w:r>
      <w:r>
        <w:t>= 3%). При этом, также как и в Ро</w:t>
      </w:r>
      <w:r>
        <w:t>с</w:t>
      </w:r>
      <w:r>
        <w:t>сии, концентрации газообразных выбросов приводятся на сухие газы.</w:t>
      </w:r>
    </w:p>
    <w:p w:rsidR="00751261" w:rsidRDefault="00751261" w:rsidP="00751261">
      <w:pPr>
        <w:pStyle w:val="aff0"/>
        <w:ind w:firstLine="709"/>
      </w:pPr>
      <w:r>
        <w:t>Поскольку указанные директивы являются «рамочными», они д</w:t>
      </w:r>
      <w:r>
        <w:t>о</w:t>
      </w:r>
      <w:r>
        <w:t>пускают индивидуальный подход в отдельных странах, входящих в ЕС.</w:t>
      </w:r>
    </w:p>
    <w:p w:rsidR="00751261" w:rsidRDefault="00751261" w:rsidP="00751261">
      <w:pPr>
        <w:pStyle w:val="aff0"/>
        <w:ind w:firstLine="709"/>
      </w:pPr>
      <w:proofErr w:type="gramStart"/>
      <w:r>
        <w:t>Надо отметить, что директива предусматривает массу уступок, к</w:t>
      </w:r>
      <w:r>
        <w:t>о</w:t>
      </w:r>
      <w:r>
        <w:t>торые делаются для действующих котельных установок, расположенных в особых регионах, так называемых «Заморских территориях», это замо</w:t>
      </w:r>
      <w:r>
        <w:t>р</w:t>
      </w:r>
      <w:r>
        <w:t xml:space="preserve">ские департаменты Франции, Азорские острова, о. Мадейра (Португалия) и Канарские острова (Испания). </w:t>
      </w:r>
      <w:proofErr w:type="gramEnd"/>
    </w:p>
    <w:p w:rsidR="00751261" w:rsidRDefault="00751261" w:rsidP="00751261">
      <w:pPr>
        <w:pStyle w:val="aff0"/>
        <w:ind w:firstLine="709"/>
      </w:pPr>
      <w:r>
        <w:t xml:space="preserve">По выбросам  загрязняющих веществ директива </w:t>
      </w:r>
      <w:r w:rsidR="00012CD7">
        <w:t>2001 г.</w:t>
      </w:r>
      <w:r>
        <w:t xml:space="preserve"> устанавл</w:t>
      </w:r>
      <w:r>
        <w:t>и</w:t>
      </w:r>
      <w:r>
        <w:t xml:space="preserve">вает разные требования как для действующих, так и для новых установок. </w:t>
      </w:r>
    </w:p>
    <w:p w:rsidR="00751261" w:rsidRDefault="00751261" w:rsidP="00751261">
      <w:pPr>
        <w:pStyle w:val="aff0"/>
        <w:ind w:firstLine="709"/>
      </w:pPr>
      <w:r w:rsidRPr="002E565E">
        <w:rPr>
          <w:lang w:val="cs-CZ"/>
        </w:rPr>
        <w:t xml:space="preserve">6 </w:t>
      </w:r>
      <w:r w:rsidRPr="002E565E">
        <w:t xml:space="preserve">января </w:t>
      </w:r>
      <w:r w:rsidRPr="002E565E">
        <w:rPr>
          <w:lang w:val="hu-HU"/>
        </w:rPr>
        <w:t>2</w:t>
      </w:r>
      <w:r w:rsidRPr="002E565E">
        <w:t>012 года вступила в силу Директива 2010/75/ЕС.</w:t>
      </w:r>
      <w:r>
        <w:t xml:space="preserve"> Евр</w:t>
      </w:r>
      <w:r>
        <w:t>о</w:t>
      </w:r>
      <w:r>
        <w:t xml:space="preserve">пейское Сообщество вновь </w:t>
      </w:r>
      <w:proofErr w:type="spellStart"/>
      <w:r>
        <w:t>пересматр</w:t>
      </w:r>
      <w:r w:rsidR="00012CD7">
        <w:t>ело</w:t>
      </w:r>
      <w:proofErr w:type="spellEnd"/>
      <w:r>
        <w:t xml:space="preserve"> стандарты, касающиеся осно</w:t>
      </w:r>
      <w:r>
        <w:t>в</w:t>
      </w:r>
      <w:r>
        <w:lastRenderedPageBreak/>
        <w:t xml:space="preserve">ных загрязнителей, образующихся при сжигании органического топлива в крупных установках тепловой мощностью более 50 </w:t>
      </w:r>
      <w:proofErr w:type="spellStart"/>
      <w:r>
        <w:t>МВт</w:t>
      </w:r>
      <w:r w:rsidRPr="001A4A6A">
        <w:rPr>
          <w:vertAlign w:val="subscript"/>
        </w:rPr>
        <w:t>т</w:t>
      </w:r>
      <w:proofErr w:type="spellEnd"/>
      <w:r>
        <w:t xml:space="preserve">.  </w:t>
      </w:r>
      <w:r w:rsidRPr="002E565E">
        <w:t xml:space="preserve">Все значения удельных выбросов </w:t>
      </w:r>
      <w:proofErr w:type="gramStart"/>
      <w:r w:rsidRPr="002E565E">
        <w:t>также</w:t>
      </w:r>
      <w:r>
        <w:t>,  как</w:t>
      </w:r>
      <w:proofErr w:type="gramEnd"/>
      <w:r>
        <w:t xml:space="preserve"> и в Директиве 2001/80/ЕС, </w:t>
      </w:r>
      <w:r w:rsidRPr="002E565E">
        <w:t>приводятся</w:t>
      </w:r>
      <w:r>
        <w:t xml:space="preserve"> </w:t>
      </w:r>
      <w:r w:rsidRPr="002E565E">
        <w:t xml:space="preserve">при нормальных условиях и коэффициентах избытка </w:t>
      </w:r>
      <w:r>
        <w:t>воздуха</w:t>
      </w:r>
      <w:r w:rsidRPr="002E565E">
        <w:t xml:space="preserve"> α=1,4 </w:t>
      </w:r>
      <w:r>
        <w:t>при сжигании твердого топлива</w:t>
      </w:r>
      <w:r w:rsidRPr="002E565E">
        <w:t xml:space="preserve"> и  α=1,167 </w:t>
      </w:r>
      <w:r>
        <w:t xml:space="preserve">- </w:t>
      </w:r>
      <w:r w:rsidRPr="002E565E">
        <w:t xml:space="preserve">для </w:t>
      </w:r>
      <w:r>
        <w:t>газообразного и жидкого топлива</w:t>
      </w:r>
      <w:r w:rsidRPr="002E565E">
        <w:t>.</w:t>
      </w:r>
      <w:r>
        <w:t xml:space="preserve"> Эти стандарты действуют в настоящее время и, как все станда</w:t>
      </w:r>
      <w:r>
        <w:t>р</w:t>
      </w:r>
      <w:r>
        <w:t>ты ЕС, предусматривают некоторые исключения.</w:t>
      </w:r>
    </w:p>
    <w:p w:rsidR="00751261" w:rsidRPr="000F6A51" w:rsidRDefault="00751261" w:rsidP="00751261">
      <w:pPr>
        <w:pStyle w:val="aff0"/>
        <w:ind w:firstLine="709"/>
      </w:pPr>
      <w:r w:rsidRPr="00B847C1">
        <w:t>Для котельных установок, получивших лицензию</w:t>
      </w:r>
      <w:r>
        <w:t xml:space="preserve"> до 7 января 2013 г. и пущенных</w:t>
      </w:r>
      <w:r w:rsidRPr="00B847C1">
        <w:t xml:space="preserve"> в эксплуатацию до 7 января 2014 г</w:t>
      </w:r>
      <w:r>
        <w:t>.</w:t>
      </w:r>
      <w:r w:rsidRPr="00B847C1">
        <w:t>, а также для котельных установок, которые будут действовать после 01.01.2016 г.</w:t>
      </w:r>
      <w:r>
        <w:t>,</w:t>
      </w:r>
      <w:r w:rsidRPr="00B847C1">
        <w:t xml:space="preserve"> предельные значения удельных выбросов</w:t>
      </w:r>
      <w:r>
        <w:t xml:space="preserve"> сернистого ангидрида, оксидов азота, окс</w:t>
      </w:r>
      <w:r>
        <w:t>и</w:t>
      </w:r>
      <w:r>
        <w:t>да углерода</w:t>
      </w:r>
      <w:r w:rsidRPr="00B847C1">
        <w:t xml:space="preserve"> и твердых частиц </w:t>
      </w:r>
      <w:r>
        <w:t xml:space="preserve">принимаются </w:t>
      </w:r>
      <w:r w:rsidRPr="00B847C1">
        <w:t xml:space="preserve">в соответствии с таблицами </w:t>
      </w:r>
      <w:r>
        <w:t>8</w:t>
      </w:r>
      <w:r w:rsidRPr="002E565E">
        <w:t>-</w:t>
      </w:r>
      <w:r>
        <w:t>16</w:t>
      </w:r>
      <w:r w:rsidRPr="002E565E">
        <w:t>.</w:t>
      </w:r>
    </w:p>
    <w:p w:rsidR="00751261" w:rsidRPr="00896701" w:rsidRDefault="00751261" w:rsidP="00751261">
      <w:pPr>
        <w:jc w:val="both"/>
        <w:rPr>
          <w:sz w:val="28"/>
          <w:szCs w:val="28"/>
        </w:rPr>
      </w:pPr>
      <w:r w:rsidRPr="00896701">
        <w:rPr>
          <w:sz w:val="28"/>
          <w:szCs w:val="28"/>
        </w:rPr>
        <w:t>Таблица 8 - Предельные концентрации (мг/м</w:t>
      </w:r>
      <w:r w:rsidRPr="00896701">
        <w:rPr>
          <w:sz w:val="28"/>
          <w:szCs w:val="28"/>
          <w:vertAlign w:val="superscript"/>
        </w:rPr>
        <w:t>3</w:t>
      </w:r>
      <w:r w:rsidRPr="00896701">
        <w:rPr>
          <w:sz w:val="28"/>
          <w:szCs w:val="28"/>
        </w:rPr>
        <w:t>) сернистого ангидрида при использовании твердого и жидкого топлива для установок, получивших лицензию до 7 января 2013 г. и пущенных в эксплуатацию до 7 января 2014 г</w:t>
      </w:r>
      <w:r>
        <w:rPr>
          <w:sz w:val="28"/>
          <w:szCs w:val="28"/>
        </w:rPr>
        <w:t>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1489"/>
        <w:gridCol w:w="1491"/>
        <w:gridCol w:w="1760"/>
        <w:gridCol w:w="1458"/>
      </w:tblGrid>
      <w:tr w:rsidR="00751261" w:rsidTr="00670652">
        <w:tc>
          <w:tcPr>
            <w:tcW w:w="1612" w:type="pct"/>
          </w:tcPr>
          <w:p w:rsidR="00751261" w:rsidRPr="00EF3B35" w:rsidRDefault="00751261" w:rsidP="00670652">
            <w:pPr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Тепловая мощность котельной установки,</w:t>
            </w:r>
          </w:p>
          <w:p w:rsidR="00751261" w:rsidRPr="00EF3B35" w:rsidRDefault="00751261" w:rsidP="00670652">
            <w:pPr>
              <w:rPr>
                <w:sz w:val="28"/>
                <w:szCs w:val="28"/>
              </w:rPr>
            </w:pPr>
            <w:proofErr w:type="spellStart"/>
            <w:r w:rsidRPr="00EF3B35">
              <w:rPr>
                <w:sz w:val="28"/>
                <w:szCs w:val="28"/>
              </w:rPr>
              <w:t>МВт</w:t>
            </w:r>
            <w:r w:rsidRPr="00EF3B35">
              <w:rPr>
                <w:sz w:val="28"/>
                <w:szCs w:val="28"/>
                <w:vertAlign w:val="subscript"/>
              </w:rPr>
              <w:t>т</w:t>
            </w:r>
            <w:proofErr w:type="spellEnd"/>
          </w:p>
        </w:tc>
        <w:tc>
          <w:tcPr>
            <w:tcW w:w="814" w:type="pct"/>
            <w:vAlign w:val="bottom"/>
          </w:tcPr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Уголь и</w:t>
            </w:r>
          </w:p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другие твердые топлива</w:t>
            </w:r>
          </w:p>
        </w:tc>
        <w:tc>
          <w:tcPr>
            <w:tcW w:w="815" w:type="pct"/>
            <w:vAlign w:val="bottom"/>
          </w:tcPr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Биомасса</w:t>
            </w:r>
          </w:p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</w:p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vAlign w:val="bottom"/>
          </w:tcPr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Торф</w:t>
            </w:r>
          </w:p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</w:p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vAlign w:val="bottom"/>
          </w:tcPr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Жидкое топливо</w:t>
            </w:r>
          </w:p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</w:p>
        </w:tc>
      </w:tr>
      <w:tr w:rsidR="00751261" w:rsidTr="00670652">
        <w:tc>
          <w:tcPr>
            <w:tcW w:w="1612" w:type="pct"/>
          </w:tcPr>
          <w:p w:rsidR="00751261" w:rsidRPr="00EF3B35" w:rsidRDefault="00751261" w:rsidP="00670652">
            <w:pPr>
              <w:spacing w:line="360" w:lineRule="auto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50-100</w:t>
            </w:r>
          </w:p>
        </w:tc>
        <w:tc>
          <w:tcPr>
            <w:tcW w:w="814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400</w:t>
            </w:r>
          </w:p>
        </w:tc>
        <w:tc>
          <w:tcPr>
            <w:tcW w:w="815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200</w:t>
            </w:r>
          </w:p>
        </w:tc>
        <w:tc>
          <w:tcPr>
            <w:tcW w:w="962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300</w:t>
            </w:r>
          </w:p>
        </w:tc>
        <w:tc>
          <w:tcPr>
            <w:tcW w:w="797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350</w:t>
            </w:r>
          </w:p>
        </w:tc>
      </w:tr>
      <w:tr w:rsidR="00751261" w:rsidTr="00670652">
        <w:tc>
          <w:tcPr>
            <w:tcW w:w="1612" w:type="pct"/>
          </w:tcPr>
          <w:p w:rsidR="00751261" w:rsidRPr="00EF3B35" w:rsidRDefault="00751261" w:rsidP="00670652">
            <w:pPr>
              <w:spacing w:line="360" w:lineRule="auto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100-300</w:t>
            </w:r>
          </w:p>
        </w:tc>
        <w:tc>
          <w:tcPr>
            <w:tcW w:w="814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250</w:t>
            </w:r>
          </w:p>
        </w:tc>
        <w:tc>
          <w:tcPr>
            <w:tcW w:w="815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200</w:t>
            </w:r>
          </w:p>
        </w:tc>
        <w:tc>
          <w:tcPr>
            <w:tcW w:w="962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300</w:t>
            </w:r>
          </w:p>
        </w:tc>
        <w:tc>
          <w:tcPr>
            <w:tcW w:w="797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250</w:t>
            </w:r>
          </w:p>
        </w:tc>
      </w:tr>
      <w:tr w:rsidR="00751261" w:rsidTr="00670652">
        <w:tc>
          <w:tcPr>
            <w:tcW w:w="1612" w:type="pct"/>
          </w:tcPr>
          <w:p w:rsidR="00751261" w:rsidRPr="00EF3B35" w:rsidRDefault="00751261" w:rsidP="00670652">
            <w:pPr>
              <w:spacing w:line="360" w:lineRule="auto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&gt; 300</w:t>
            </w:r>
          </w:p>
        </w:tc>
        <w:tc>
          <w:tcPr>
            <w:tcW w:w="814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200</w:t>
            </w:r>
          </w:p>
        </w:tc>
        <w:tc>
          <w:tcPr>
            <w:tcW w:w="815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200</w:t>
            </w:r>
          </w:p>
        </w:tc>
        <w:tc>
          <w:tcPr>
            <w:tcW w:w="962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200</w:t>
            </w:r>
          </w:p>
        </w:tc>
        <w:tc>
          <w:tcPr>
            <w:tcW w:w="797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200</w:t>
            </w:r>
          </w:p>
        </w:tc>
      </w:tr>
    </w:tbl>
    <w:p w:rsidR="00751261" w:rsidRPr="00E1603F" w:rsidRDefault="00751261" w:rsidP="00751261">
      <w:pPr>
        <w:spacing w:before="40"/>
        <w:ind w:firstLine="284"/>
        <w:jc w:val="both"/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Примечание - У</w:t>
      </w:r>
      <w:r w:rsidRPr="00E1603F">
        <w:rPr>
          <w:sz w:val="24"/>
          <w:szCs w:val="24"/>
        </w:rPr>
        <w:t>становки, получившие лицензию до 27 ноября 2002 г. и пущенные в эксплуатацию до 27 ноября 2003 г., и работающие не более 1500 часов в году (сре</w:t>
      </w:r>
      <w:r w:rsidRPr="00E1603F">
        <w:rPr>
          <w:sz w:val="24"/>
          <w:szCs w:val="24"/>
        </w:rPr>
        <w:t>д</w:t>
      </w:r>
      <w:r w:rsidRPr="00E1603F">
        <w:rPr>
          <w:sz w:val="24"/>
          <w:szCs w:val="24"/>
        </w:rPr>
        <w:t xml:space="preserve">няя величина за 5 лет), не должны превышать предельные значения </w:t>
      </w:r>
      <w:r w:rsidRPr="00E1603F">
        <w:rPr>
          <w:sz w:val="24"/>
          <w:szCs w:val="24"/>
          <w:lang w:val="en-US"/>
        </w:rPr>
        <w:t>SO</w:t>
      </w:r>
      <w:r w:rsidRPr="00E1603F">
        <w:rPr>
          <w:sz w:val="24"/>
          <w:szCs w:val="24"/>
          <w:vertAlign w:val="subscript"/>
        </w:rPr>
        <w:t>2</w:t>
      </w:r>
      <w:r w:rsidRPr="00E1603F">
        <w:rPr>
          <w:sz w:val="24"/>
          <w:szCs w:val="24"/>
        </w:rPr>
        <w:t xml:space="preserve"> – 850 мг/м</w:t>
      </w:r>
      <w:r w:rsidRPr="00E1603F">
        <w:rPr>
          <w:sz w:val="24"/>
          <w:szCs w:val="24"/>
          <w:vertAlign w:val="superscript"/>
        </w:rPr>
        <w:t>3</w:t>
      </w:r>
      <w:r w:rsidRPr="00E1603F">
        <w:rPr>
          <w:sz w:val="24"/>
          <w:szCs w:val="24"/>
        </w:rPr>
        <w:t xml:space="preserve">для установок 300 </w:t>
      </w:r>
      <w:proofErr w:type="spellStart"/>
      <w:r w:rsidRPr="00E1603F">
        <w:rPr>
          <w:sz w:val="24"/>
          <w:szCs w:val="24"/>
        </w:rPr>
        <w:t>МВт</w:t>
      </w:r>
      <w:r w:rsidRPr="00E1603F">
        <w:rPr>
          <w:sz w:val="24"/>
          <w:szCs w:val="24"/>
          <w:vertAlign w:val="subscript"/>
        </w:rPr>
        <w:t>т</w:t>
      </w:r>
      <w:proofErr w:type="spellEnd"/>
      <w:r w:rsidRPr="00E1603F">
        <w:rPr>
          <w:sz w:val="24"/>
          <w:szCs w:val="24"/>
        </w:rPr>
        <w:t xml:space="preserve">  и менее и 400 мг/м</w:t>
      </w:r>
      <w:r w:rsidRPr="00E1603F">
        <w:rPr>
          <w:sz w:val="24"/>
          <w:szCs w:val="24"/>
          <w:vertAlign w:val="superscript"/>
        </w:rPr>
        <w:t>3</w:t>
      </w:r>
      <w:r w:rsidRPr="00E1603F">
        <w:rPr>
          <w:sz w:val="24"/>
          <w:szCs w:val="24"/>
        </w:rPr>
        <w:t xml:space="preserve"> для установок более 300 </w:t>
      </w:r>
      <w:proofErr w:type="spellStart"/>
      <w:r w:rsidRPr="00E1603F">
        <w:rPr>
          <w:sz w:val="24"/>
          <w:szCs w:val="24"/>
        </w:rPr>
        <w:t>МВт</w:t>
      </w:r>
      <w:r w:rsidRPr="00E1603F">
        <w:rPr>
          <w:sz w:val="24"/>
          <w:szCs w:val="24"/>
          <w:vertAlign w:val="subscript"/>
        </w:rPr>
        <w:t>т</w:t>
      </w:r>
      <w:proofErr w:type="spellEnd"/>
      <w:r w:rsidRPr="00EB5630">
        <w:rPr>
          <w:sz w:val="24"/>
          <w:szCs w:val="24"/>
        </w:rPr>
        <w:t>.</w:t>
      </w:r>
      <w:proofErr w:type="gramEnd"/>
    </w:p>
    <w:p w:rsidR="00751261" w:rsidRPr="00E1603F" w:rsidRDefault="00751261" w:rsidP="0075126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1603F">
        <w:rPr>
          <w:sz w:val="28"/>
          <w:szCs w:val="28"/>
        </w:rPr>
        <w:lastRenderedPageBreak/>
        <w:t>Таблица 9  - Предельные значения концентрации (мг/м</w:t>
      </w:r>
      <w:r w:rsidRPr="00E1603F">
        <w:rPr>
          <w:sz w:val="28"/>
          <w:szCs w:val="28"/>
          <w:vertAlign w:val="superscript"/>
        </w:rPr>
        <w:t>3</w:t>
      </w:r>
      <w:r w:rsidRPr="00E1603F">
        <w:rPr>
          <w:sz w:val="28"/>
          <w:szCs w:val="28"/>
        </w:rPr>
        <w:t>) сернистого а</w:t>
      </w:r>
      <w:r w:rsidRPr="00E1603F">
        <w:rPr>
          <w:sz w:val="28"/>
          <w:szCs w:val="28"/>
        </w:rPr>
        <w:t>н</w:t>
      </w:r>
      <w:r w:rsidRPr="00E1603F">
        <w:rPr>
          <w:sz w:val="28"/>
          <w:szCs w:val="28"/>
        </w:rPr>
        <w:t>гидрида при использовании твердого и жидкого топлива (за исключением газовых турбин и газовых двигателей), которые будут действовать после 01.012016 г.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410"/>
        <w:gridCol w:w="1276"/>
        <w:gridCol w:w="2095"/>
        <w:gridCol w:w="1276"/>
      </w:tblGrid>
      <w:tr w:rsidR="00751261" w:rsidRPr="009B2760" w:rsidTr="00670652">
        <w:trPr>
          <w:trHeight w:val="1071"/>
        </w:trPr>
        <w:tc>
          <w:tcPr>
            <w:tcW w:w="2088" w:type="dxa"/>
          </w:tcPr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Тепловая мо</w:t>
            </w:r>
            <w:r w:rsidRPr="009B2760">
              <w:rPr>
                <w:sz w:val="26"/>
                <w:szCs w:val="26"/>
              </w:rPr>
              <w:t>щ</w:t>
            </w:r>
            <w:r w:rsidRPr="009B2760">
              <w:rPr>
                <w:sz w:val="26"/>
                <w:szCs w:val="26"/>
              </w:rPr>
              <w:t>ность устано</w:t>
            </w:r>
            <w:r w:rsidRPr="009B2760">
              <w:rPr>
                <w:sz w:val="26"/>
                <w:szCs w:val="26"/>
              </w:rPr>
              <w:t>в</w:t>
            </w:r>
            <w:r w:rsidRPr="009B2760">
              <w:rPr>
                <w:sz w:val="26"/>
                <w:szCs w:val="26"/>
              </w:rPr>
              <w:t xml:space="preserve">ки, </w:t>
            </w:r>
            <w:proofErr w:type="spellStart"/>
            <w:r w:rsidRPr="009B2760">
              <w:rPr>
                <w:sz w:val="26"/>
                <w:szCs w:val="26"/>
              </w:rPr>
              <w:t>МВт</w:t>
            </w:r>
            <w:r w:rsidRPr="009B2760">
              <w:rPr>
                <w:sz w:val="26"/>
                <w:szCs w:val="26"/>
                <w:vertAlign w:val="subscript"/>
              </w:rPr>
              <w:t>т</w:t>
            </w:r>
            <w:proofErr w:type="spellEnd"/>
          </w:p>
        </w:tc>
        <w:tc>
          <w:tcPr>
            <w:tcW w:w="2410" w:type="dxa"/>
          </w:tcPr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Каменный и бурый уголь и др. твердое топливо</w:t>
            </w:r>
          </w:p>
        </w:tc>
        <w:tc>
          <w:tcPr>
            <w:tcW w:w="1276" w:type="dxa"/>
          </w:tcPr>
          <w:p w:rsidR="00751261" w:rsidRPr="009B2760" w:rsidRDefault="00751261" w:rsidP="00670652">
            <w:pPr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Биомасса</w:t>
            </w:r>
          </w:p>
        </w:tc>
        <w:tc>
          <w:tcPr>
            <w:tcW w:w="2095" w:type="dxa"/>
          </w:tcPr>
          <w:p w:rsidR="00751261" w:rsidRPr="009B2760" w:rsidRDefault="00751261" w:rsidP="00670652">
            <w:pPr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Торф</w:t>
            </w:r>
          </w:p>
        </w:tc>
        <w:tc>
          <w:tcPr>
            <w:tcW w:w="1276" w:type="dxa"/>
          </w:tcPr>
          <w:p w:rsidR="00751261" w:rsidRPr="009B2760" w:rsidRDefault="00751261" w:rsidP="00670652">
            <w:pPr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Жидкое топливо</w:t>
            </w:r>
          </w:p>
        </w:tc>
      </w:tr>
      <w:tr w:rsidR="00751261" w:rsidRPr="009B2760" w:rsidTr="00670652">
        <w:tc>
          <w:tcPr>
            <w:tcW w:w="2088" w:type="dxa"/>
          </w:tcPr>
          <w:p w:rsidR="00751261" w:rsidRPr="009B2760" w:rsidRDefault="00751261" w:rsidP="00670652">
            <w:pPr>
              <w:spacing w:before="240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50-100</w:t>
            </w:r>
          </w:p>
        </w:tc>
        <w:tc>
          <w:tcPr>
            <w:tcW w:w="2410" w:type="dxa"/>
          </w:tcPr>
          <w:p w:rsidR="00751261" w:rsidRPr="009B2760" w:rsidRDefault="00751261" w:rsidP="00670652">
            <w:pPr>
              <w:spacing w:before="240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751261" w:rsidRPr="009B2760" w:rsidRDefault="00751261" w:rsidP="00670652">
            <w:pPr>
              <w:spacing w:before="240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200</w:t>
            </w:r>
          </w:p>
        </w:tc>
        <w:tc>
          <w:tcPr>
            <w:tcW w:w="2095" w:type="dxa"/>
          </w:tcPr>
          <w:p w:rsidR="00751261" w:rsidRPr="009B2760" w:rsidRDefault="00751261" w:rsidP="00670652">
            <w:pPr>
              <w:spacing w:before="240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751261" w:rsidRPr="009B2760" w:rsidRDefault="00751261" w:rsidP="00670652">
            <w:pPr>
              <w:spacing w:before="240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350</w:t>
            </w:r>
          </w:p>
        </w:tc>
      </w:tr>
      <w:tr w:rsidR="00751261" w:rsidRPr="009B2760" w:rsidTr="00670652">
        <w:tc>
          <w:tcPr>
            <w:tcW w:w="2088" w:type="dxa"/>
          </w:tcPr>
          <w:p w:rsidR="00751261" w:rsidRPr="009B2760" w:rsidRDefault="00751261" w:rsidP="00670652">
            <w:pPr>
              <w:spacing w:before="240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100-300</w:t>
            </w:r>
          </w:p>
        </w:tc>
        <w:tc>
          <w:tcPr>
            <w:tcW w:w="2410" w:type="dxa"/>
          </w:tcPr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200</w:t>
            </w:r>
          </w:p>
        </w:tc>
        <w:tc>
          <w:tcPr>
            <w:tcW w:w="2095" w:type="dxa"/>
          </w:tcPr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300</w:t>
            </w:r>
          </w:p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250 – для котлов с кипящим сл</w:t>
            </w:r>
            <w:r w:rsidRPr="009B2760">
              <w:rPr>
                <w:sz w:val="26"/>
                <w:szCs w:val="26"/>
              </w:rPr>
              <w:t>о</w:t>
            </w:r>
            <w:r w:rsidRPr="009B2760">
              <w:rPr>
                <w:sz w:val="26"/>
                <w:szCs w:val="26"/>
              </w:rPr>
              <w:t>ем</w:t>
            </w:r>
          </w:p>
        </w:tc>
        <w:tc>
          <w:tcPr>
            <w:tcW w:w="1276" w:type="dxa"/>
          </w:tcPr>
          <w:p w:rsidR="00751261" w:rsidRPr="009B2760" w:rsidRDefault="00751261" w:rsidP="00670652">
            <w:pPr>
              <w:spacing w:before="240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200</w:t>
            </w:r>
          </w:p>
        </w:tc>
      </w:tr>
      <w:tr w:rsidR="00751261" w:rsidRPr="009B2760" w:rsidTr="00670652">
        <w:tc>
          <w:tcPr>
            <w:tcW w:w="2088" w:type="dxa"/>
          </w:tcPr>
          <w:p w:rsidR="00751261" w:rsidRPr="009B2760" w:rsidRDefault="00751261" w:rsidP="00670652">
            <w:pPr>
              <w:spacing w:before="240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&gt; 300</w:t>
            </w:r>
          </w:p>
        </w:tc>
        <w:tc>
          <w:tcPr>
            <w:tcW w:w="2410" w:type="dxa"/>
          </w:tcPr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150</w:t>
            </w:r>
          </w:p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200 – для котлов с циркулирующим кипящим слоем или котлов с к</w:t>
            </w:r>
            <w:r w:rsidRPr="009B2760">
              <w:rPr>
                <w:sz w:val="26"/>
                <w:szCs w:val="26"/>
              </w:rPr>
              <w:t>и</w:t>
            </w:r>
            <w:r w:rsidRPr="009B2760">
              <w:rPr>
                <w:sz w:val="26"/>
                <w:szCs w:val="26"/>
              </w:rPr>
              <w:t>пящим слоем под давлением</w:t>
            </w:r>
          </w:p>
        </w:tc>
        <w:tc>
          <w:tcPr>
            <w:tcW w:w="1276" w:type="dxa"/>
          </w:tcPr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150</w:t>
            </w:r>
          </w:p>
        </w:tc>
        <w:tc>
          <w:tcPr>
            <w:tcW w:w="2095" w:type="dxa"/>
          </w:tcPr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150</w:t>
            </w:r>
          </w:p>
          <w:p w:rsidR="00751261" w:rsidRPr="009B2760" w:rsidRDefault="00751261" w:rsidP="00670652">
            <w:pPr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200 – для котлов с кипящим сл</w:t>
            </w:r>
            <w:r w:rsidRPr="009B2760">
              <w:rPr>
                <w:sz w:val="26"/>
                <w:szCs w:val="26"/>
              </w:rPr>
              <w:t>о</w:t>
            </w:r>
            <w:r w:rsidRPr="009B2760">
              <w:rPr>
                <w:sz w:val="26"/>
                <w:szCs w:val="26"/>
              </w:rPr>
              <w:t>ем</w:t>
            </w:r>
          </w:p>
        </w:tc>
        <w:tc>
          <w:tcPr>
            <w:tcW w:w="1276" w:type="dxa"/>
          </w:tcPr>
          <w:p w:rsidR="00751261" w:rsidRPr="009B2760" w:rsidRDefault="00751261" w:rsidP="00670652">
            <w:pPr>
              <w:spacing w:before="240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150</w:t>
            </w:r>
          </w:p>
        </w:tc>
      </w:tr>
    </w:tbl>
    <w:p w:rsidR="00751261" w:rsidRPr="009B2760" w:rsidRDefault="00751261" w:rsidP="00751261">
      <w:pPr>
        <w:ind w:firstLine="709"/>
        <w:jc w:val="both"/>
        <w:rPr>
          <w:sz w:val="26"/>
          <w:szCs w:val="26"/>
          <w:vertAlign w:val="subscript"/>
        </w:rPr>
      </w:pPr>
    </w:p>
    <w:p w:rsidR="00751261" w:rsidRPr="00E1603F" w:rsidRDefault="00751261" w:rsidP="00751261">
      <w:pPr>
        <w:jc w:val="both"/>
        <w:rPr>
          <w:sz w:val="28"/>
          <w:szCs w:val="28"/>
        </w:rPr>
      </w:pPr>
      <w:r w:rsidRPr="00E1603F">
        <w:rPr>
          <w:sz w:val="28"/>
          <w:szCs w:val="28"/>
        </w:rPr>
        <w:t>Таблица 10 - Предельные значения концентрации (мг/м</w:t>
      </w:r>
      <w:r w:rsidRPr="00E1603F">
        <w:rPr>
          <w:sz w:val="28"/>
          <w:szCs w:val="28"/>
          <w:vertAlign w:val="superscript"/>
        </w:rPr>
        <w:t>3</w:t>
      </w:r>
      <w:r w:rsidRPr="00E1603F">
        <w:rPr>
          <w:sz w:val="28"/>
          <w:szCs w:val="28"/>
        </w:rPr>
        <w:t>) оксидов азота при использовании твердого и жидкого топлив, получивших лицензию до 7 января 2013 г. и пущенных в эксплуатацию до 7 января 2014 г</w:t>
      </w:r>
      <w:r>
        <w:rPr>
          <w:sz w:val="28"/>
          <w:szCs w:val="28"/>
        </w:rPr>
        <w:t>.</w:t>
      </w:r>
    </w:p>
    <w:tbl>
      <w:tblPr>
        <w:tblW w:w="492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00"/>
        <w:gridCol w:w="2830"/>
        <w:gridCol w:w="1353"/>
        <w:gridCol w:w="1625"/>
      </w:tblGrid>
      <w:tr w:rsidR="00751261" w:rsidRPr="009B2760" w:rsidTr="00670652">
        <w:tc>
          <w:tcPr>
            <w:tcW w:w="1776" w:type="pct"/>
          </w:tcPr>
          <w:p w:rsidR="00751261" w:rsidRPr="009B2760" w:rsidRDefault="00751261" w:rsidP="00670652">
            <w:pPr>
              <w:ind w:right="-189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Тепловая мощность котел</w:t>
            </w:r>
            <w:r w:rsidRPr="009B2760">
              <w:rPr>
                <w:sz w:val="26"/>
                <w:szCs w:val="26"/>
              </w:rPr>
              <w:t>ь</w:t>
            </w:r>
            <w:r w:rsidRPr="009B2760">
              <w:rPr>
                <w:sz w:val="26"/>
                <w:szCs w:val="26"/>
              </w:rPr>
              <w:t>ной установки,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B2760">
              <w:rPr>
                <w:sz w:val="26"/>
                <w:szCs w:val="26"/>
              </w:rPr>
              <w:t>МВт</w:t>
            </w:r>
            <w:r w:rsidRPr="009B2760">
              <w:rPr>
                <w:sz w:val="26"/>
                <w:szCs w:val="26"/>
                <w:vertAlign w:val="subscript"/>
              </w:rPr>
              <w:t>т</w:t>
            </w:r>
            <w:proofErr w:type="spellEnd"/>
          </w:p>
        </w:tc>
        <w:tc>
          <w:tcPr>
            <w:tcW w:w="1571" w:type="pct"/>
          </w:tcPr>
          <w:p w:rsidR="00751261" w:rsidRPr="009B2760" w:rsidRDefault="00751261" w:rsidP="00670652">
            <w:pPr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Уголь и</w:t>
            </w:r>
          </w:p>
          <w:p w:rsidR="00751261" w:rsidRPr="009B2760" w:rsidRDefault="00751261" w:rsidP="00670652">
            <w:pPr>
              <w:ind w:right="-104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другие твердые топлива</w:t>
            </w:r>
          </w:p>
        </w:tc>
        <w:tc>
          <w:tcPr>
            <w:tcW w:w="751" w:type="pct"/>
          </w:tcPr>
          <w:p w:rsidR="00751261" w:rsidRPr="009B2760" w:rsidRDefault="00751261" w:rsidP="00670652">
            <w:pPr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Биомасса</w:t>
            </w:r>
            <w:r>
              <w:rPr>
                <w:sz w:val="26"/>
                <w:szCs w:val="26"/>
              </w:rPr>
              <w:t xml:space="preserve"> </w:t>
            </w:r>
            <w:r w:rsidRPr="009B2760">
              <w:rPr>
                <w:sz w:val="26"/>
                <w:szCs w:val="26"/>
              </w:rPr>
              <w:t>и торф</w:t>
            </w:r>
          </w:p>
        </w:tc>
        <w:tc>
          <w:tcPr>
            <w:tcW w:w="902" w:type="pct"/>
          </w:tcPr>
          <w:p w:rsidR="00751261" w:rsidRPr="009B2760" w:rsidRDefault="00751261" w:rsidP="00670652">
            <w:pPr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Жидкое топливо</w:t>
            </w:r>
          </w:p>
        </w:tc>
      </w:tr>
      <w:tr w:rsidR="00751261" w:rsidRPr="009B2760" w:rsidTr="00670652">
        <w:tc>
          <w:tcPr>
            <w:tcW w:w="1776" w:type="pct"/>
          </w:tcPr>
          <w:p w:rsidR="00751261" w:rsidRPr="009B2760" w:rsidRDefault="00751261" w:rsidP="00670652">
            <w:pPr>
              <w:spacing w:line="360" w:lineRule="auto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50-100</w:t>
            </w:r>
          </w:p>
        </w:tc>
        <w:tc>
          <w:tcPr>
            <w:tcW w:w="1571" w:type="pct"/>
            <w:vAlign w:val="bottom"/>
          </w:tcPr>
          <w:p w:rsidR="00751261" w:rsidRPr="009B2760" w:rsidRDefault="00751261" w:rsidP="006706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 xml:space="preserve">300 </w:t>
            </w:r>
            <w:r>
              <w:rPr>
                <w:sz w:val="26"/>
                <w:szCs w:val="26"/>
              </w:rPr>
              <w:t xml:space="preserve">- </w:t>
            </w:r>
            <w:r w:rsidRPr="009B2760">
              <w:rPr>
                <w:sz w:val="26"/>
                <w:szCs w:val="26"/>
              </w:rPr>
              <w:t xml:space="preserve">каменный уголь </w:t>
            </w:r>
          </w:p>
          <w:p w:rsidR="00751261" w:rsidRPr="009B2760" w:rsidRDefault="00751261" w:rsidP="006706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 xml:space="preserve">400 </w:t>
            </w:r>
            <w:r>
              <w:rPr>
                <w:sz w:val="26"/>
                <w:szCs w:val="26"/>
              </w:rPr>
              <w:t xml:space="preserve">- </w:t>
            </w:r>
            <w:r w:rsidRPr="009B2760">
              <w:rPr>
                <w:sz w:val="26"/>
                <w:szCs w:val="26"/>
              </w:rPr>
              <w:t>бурый уголь</w:t>
            </w:r>
          </w:p>
        </w:tc>
        <w:tc>
          <w:tcPr>
            <w:tcW w:w="751" w:type="pct"/>
            <w:vAlign w:val="bottom"/>
          </w:tcPr>
          <w:p w:rsidR="00751261" w:rsidRPr="009B2760" w:rsidRDefault="00751261" w:rsidP="006706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300</w:t>
            </w:r>
          </w:p>
        </w:tc>
        <w:tc>
          <w:tcPr>
            <w:tcW w:w="902" w:type="pct"/>
            <w:vAlign w:val="bottom"/>
          </w:tcPr>
          <w:p w:rsidR="00751261" w:rsidRPr="009B2760" w:rsidRDefault="00751261" w:rsidP="006706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450</w:t>
            </w:r>
          </w:p>
        </w:tc>
      </w:tr>
      <w:tr w:rsidR="00751261" w:rsidRPr="009B2760" w:rsidTr="00670652">
        <w:tc>
          <w:tcPr>
            <w:tcW w:w="1776" w:type="pct"/>
          </w:tcPr>
          <w:p w:rsidR="00751261" w:rsidRPr="009B2760" w:rsidRDefault="00751261" w:rsidP="00670652">
            <w:pPr>
              <w:spacing w:line="360" w:lineRule="auto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100-300</w:t>
            </w:r>
          </w:p>
        </w:tc>
        <w:tc>
          <w:tcPr>
            <w:tcW w:w="1571" w:type="pct"/>
            <w:vAlign w:val="bottom"/>
          </w:tcPr>
          <w:p w:rsidR="00751261" w:rsidRPr="009B2760" w:rsidRDefault="00751261" w:rsidP="006706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200</w:t>
            </w:r>
          </w:p>
        </w:tc>
        <w:tc>
          <w:tcPr>
            <w:tcW w:w="751" w:type="pct"/>
            <w:vAlign w:val="bottom"/>
          </w:tcPr>
          <w:p w:rsidR="00751261" w:rsidRPr="009B2760" w:rsidRDefault="00751261" w:rsidP="006706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250</w:t>
            </w:r>
          </w:p>
        </w:tc>
        <w:tc>
          <w:tcPr>
            <w:tcW w:w="902" w:type="pct"/>
            <w:vAlign w:val="bottom"/>
          </w:tcPr>
          <w:p w:rsidR="00751261" w:rsidRPr="009B2760" w:rsidRDefault="00751261" w:rsidP="006706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200*</w:t>
            </w:r>
          </w:p>
        </w:tc>
      </w:tr>
      <w:tr w:rsidR="00751261" w:rsidRPr="009B2760" w:rsidTr="00670652">
        <w:tc>
          <w:tcPr>
            <w:tcW w:w="1776" w:type="pct"/>
          </w:tcPr>
          <w:p w:rsidR="00751261" w:rsidRPr="009B2760" w:rsidRDefault="00751261" w:rsidP="00670652">
            <w:pPr>
              <w:spacing w:line="360" w:lineRule="auto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&gt; 300</w:t>
            </w:r>
          </w:p>
        </w:tc>
        <w:tc>
          <w:tcPr>
            <w:tcW w:w="1571" w:type="pct"/>
            <w:vAlign w:val="bottom"/>
          </w:tcPr>
          <w:p w:rsidR="00751261" w:rsidRPr="009B2760" w:rsidRDefault="00751261" w:rsidP="006706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200</w:t>
            </w:r>
          </w:p>
        </w:tc>
        <w:tc>
          <w:tcPr>
            <w:tcW w:w="751" w:type="pct"/>
            <w:vAlign w:val="bottom"/>
          </w:tcPr>
          <w:p w:rsidR="00751261" w:rsidRPr="009B2760" w:rsidRDefault="00751261" w:rsidP="006706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200</w:t>
            </w:r>
          </w:p>
        </w:tc>
        <w:tc>
          <w:tcPr>
            <w:tcW w:w="902" w:type="pct"/>
            <w:vAlign w:val="bottom"/>
          </w:tcPr>
          <w:p w:rsidR="00751261" w:rsidRPr="009B2760" w:rsidRDefault="00751261" w:rsidP="006706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2760">
              <w:rPr>
                <w:sz w:val="26"/>
                <w:szCs w:val="26"/>
              </w:rPr>
              <w:t>150*</w:t>
            </w:r>
          </w:p>
        </w:tc>
      </w:tr>
      <w:tr w:rsidR="00751261" w:rsidTr="0067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000" w:type="pct"/>
            <w:gridSpan w:val="4"/>
          </w:tcPr>
          <w:p w:rsidR="00751261" w:rsidRDefault="00751261" w:rsidP="00670652">
            <w:pPr>
              <w:ind w:firstLine="106"/>
              <w:jc w:val="both"/>
            </w:pPr>
            <w:r w:rsidRPr="000B759C">
              <w:t>*</w:t>
            </w:r>
            <w:r>
              <w:t xml:space="preserve"> У</w:t>
            </w:r>
            <w:r w:rsidRPr="000B759C">
              <w:t>становки, получивши</w:t>
            </w:r>
            <w:r>
              <w:t>е</w:t>
            </w:r>
            <w:r w:rsidRPr="000B759C">
              <w:t xml:space="preserve"> лицензию  до 27 ноября 2002 г.</w:t>
            </w:r>
            <w:r>
              <w:t xml:space="preserve"> и</w:t>
            </w:r>
            <w:r w:rsidRPr="000B759C">
              <w:t xml:space="preserve"> пущенные в эксп</w:t>
            </w:r>
            <w:r>
              <w:t xml:space="preserve">луатацию до  27 ноября 2003 г., </w:t>
            </w:r>
            <w:r w:rsidRPr="000B759C">
              <w:t xml:space="preserve">не должны превышать предельные значения </w:t>
            </w:r>
            <w:r>
              <w:t xml:space="preserve">выбросов </w:t>
            </w:r>
            <w:proofErr w:type="spellStart"/>
            <w:r w:rsidRPr="000B759C">
              <w:t>NO</w:t>
            </w:r>
            <w:r w:rsidRPr="000B759C">
              <w:rPr>
                <w:vertAlign w:val="subscript"/>
              </w:rPr>
              <w:t>x</w:t>
            </w:r>
            <w:proofErr w:type="spellEnd"/>
            <w:r w:rsidRPr="000B759C">
              <w:t xml:space="preserve"> – 450 мг/м</w:t>
            </w:r>
            <w:r w:rsidRPr="009B2760">
              <w:rPr>
                <w:vertAlign w:val="superscript"/>
              </w:rPr>
              <w:t>3</w:t>
            </w:r>
            <w:r w:rsidRPr="00677618">
              <w:t>.</w:t>
            </w:r>
          </w:p>
        </w:tc>
      </w:tr>
    </w:tbl>
    <w:p w:rsidR="00751261" w:rsidRDefault="00751261" w:rsidP="00751261"/>
    <w:p w:rsidR="00751261" w:rsidRPr="00E1603F" w:rsidRDefault="00751261" w:rsidP="00751261">
      <w:pPr>
        <w:rPr>
          <w:sz w:val="24"/>
          <w:szCs w:val="24"/>
        </w:rPr>
      </w:pPr>
      <w:r w:rsidRPr="00E1603F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751261" w:rsidRPr="00896701" w:rsidRDefault="00751261" w:rsidP="00751261">
      <w:pPr>
        <w:pStyle w:val="ListParagraph1"/>
        <w:ind w:left="0"/>
        <w:jc w:val="both"/>
      </w:pPr>
      <w:r w:rsidRPr="00896701">
        <w:t xml:space="preserve">1 Установки мощностью менее 500 </w:t>
      </w:r>
      <w:proofErr w:type="spellStart"/>
      <w:r w:rsidRPr="00896701">
        <w:t>МВт</w:t>
      </w:r>
      <w:r w:rsidRPr="00896701">
        <w:rPr>
          <w:vertAlign w:val="subscript"/>
        </w:rPr>
        <w:t>т</w:t>
      </w:r>
      <w:proofErr w:type="spellEnd"/>
      <w:r w:rsidRPr="00896701">
        <w:t xml:space="preserve">, использующие жидкое и твердое топлива, получившие лицензию  до 27 ноября 2002 г., пущенные в эксплуатацию до  27 ноября 2003 г. и работающие не более 1500 часов в году (средняя величина за 5 лет), не должны превышать предельные значения </w:t>
      </w:r>
      <w:proofErr w:type="spellStart"/>
      <w:r w:rsidRPr="00896701">
        <w:rPr>
          <w:lang w:val="en-US"/>
        </w:rPr>
        <w:t>NO</w:t>
      </w:r>
      <w:r w:rsidRPr="00896701">
        <w:rPr>
          <w:vertAlign w:val="subscript"/>
          <w:lang w:val="en-US"/>
        </w:rPr>
        <w:t>x</w:t>
      </w:r>
      <w:proofErr w:type="spellEnd"/>
      <w:r w:rsidRPr="00896701">
        <w:t xml:space="preserve"> – 450 мг/м</w:t>
      </w:r>
      <w:r w:rsidRPr="00896701">
        <w:rPr>
          <w:vertAlign w:val="superscript"/>
        </w:rPr>
        <w:t>3</w:t>
      </w:r>
      <w:r w:rsidRPr="00D45015">
        <w:t>.</w:t>
      </w:r>
    </w:p>
    <w:p w:rsidR="00751261" w:rsidRPr="00896701" w:rsidRDefault="00751261" w:rsidP="00751261">
      <w:pPr>
        <w:pStyle w:val="ListParagraph1"/>
        <w:ind w:left="0"/>
        <w:jc w:val="both"/>
      </w:pPr>
      <w:r w:rsidRPr="00896701">
        <w:t xml:space="preserve">2 Установки мощностью более 500 </w:t>
      </w:r>
      <w:proofErr w:type="spellStart"/>
      <w:r w:rsidRPr="00896701">
        <w:t>МВт</w:t>
      </w:r>
      <w:r w:rsidRPr="00896701">
        <w:rPr>
          <w:vertAlign w:val="subscript"/>
        </w:rPr>
        <w:t>т</w:t>
      </w:r>
      <w:proofErr w:type="spellEnd"/>
      <w:r w:rsidRPr="00896701">
        <w:t>, сжигающие твердое топливо, получившие лицензию до 1 июля 1987 г и работающие не более 1500 часов в году (средняя вел</w:t>
      </w:r>
      <w:r w:rsidRPr="00896701">
        <w:t>и</w:t>
      </w:r>
      <w:r w:rsidRPr="00896701">
        <w:t xml:space="preserve">чина за 5 лет), не должны превышать предельные значения </w:t>
      </w:r>
      <w:proofErr w:type="spellStart"/>
      <w:r w:rsidRPr="00896701">
        <w:t>NOx</w:t>
      </w:r>
      <w:proofErr w:type="spellEnd"/>
      <w:r w:rsidRPr="00896701">
        <w:t xml:space="preserve"> – 450 мг/м</w:t>
      </w:r>
      <w:r w:rsidRPr="00896701">
        <w:rPr>
          <w:vertAlign w:val="superscript"/>
        </w:rPr>
        <w:t>3</w:t>
      </w:r>
      <w:r w:rsidRPr="00D45015">
        <w:t>.</w:t>
      </w:r>
    </w:p>
    <w:p w:rsidR="00751261" w:rsidRPr="00896701" w:rsidRDefault="00751261" w:rsidP="00751261">
      <w:pPr>
        <w:pStyle w:val="ListParagraph1"/>
        <w:ind w:left="0"/>
        <w:jc w:val="both"/>
      </w:pPr>
      <w:r w:rsidRPr="00896701">
        <w:t xml:space="preserve">3 Установки мощностью более 500 </w:t>
      </w:r>
      <w:proofErr w:type="spellStart"/>
      <w:r w:rsidRPr="00896701">
        <w:t>МВт</w:t>
      </w:r>
      <w:r w:rsidRPr="00896701">
        <w:rPr>
          <w:vertAlign w:val="subscript"/>
        </w:rPr>
        <w:t>т</w:t>
      </w:r>
      <w:proofErr w:type="spellEnd"/>
      <w:r w:rsidRPr="00896701">
        <w:t>, сжигающие жидкое топливо, получившие  разрешение до 27 ноября 2002 г., пущенные в эксплуатацию до  27 ноября 2003 г. и работающие не более 1500 часов в году (средняя величина за 5 лет), не должны пр</w:t>
      </w:r>
      <w:r w:rsidRPr="00896701">
        <w:t>е</w:t>
      </w:r>
      <w:r w:rsidRPr="00896701">
        <w:t xml:space="preserve">вышать предельные значения </w:t>
      </w:r>
      <w:proofErr w:type="spellStart"/>
      <w:r w:rsidRPr="00896701">
        <w:t>NO</w:t>
      </w:r>
      <w:r w:rsidRPr="00896701">
        <w:rPr>
          <w:vertAlign w:val="subscript"/>
        </w:rPr>
        <w:t>x</w:t>
      </w:r>
      <w:proofErr w:type="spellEnd"/>
      <w:r w:rsidRPr="00896701">
        <w:t xml:space="preserve"> – 400 мг/м</w:t>
      </w:r>
      <w:r w:rsidRPr="00896701">
        <w:rPr>
          <w:vertAlign w:val="superscript"/>
        </w:rPr>
        <w:t>3</w:t>
      </w:r>
      <w:r w:rsidRPr="00896701">
        <w:t>.</w:t>
      </w:r>
    </w:p>
    <w:p w:rsidR="00751261" w:rsidRDefault="00751261" w:rsidP="0075126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1261" w:rsidRPr="000D2394" w:rsidRDefault="00751261" w:rsidP="00751261">
      <w:pPr>
        <w:jc w:val="both"/>
        <w:rPr>
          <w:sz w:val="28"/>
          <w:szCs w:val="28"/>
        </w:rPr>
      </w:pPr>
      <w:r w:rsidRPr="000D2394">
        <w:rPr>
          <w:sz w:val="28"/>
          <w:szCs w:val="28"/>
        </w:rPr>
        <w:lastRenderedPageBreak/>
        <w:t>Таблица 11 - Предельные значения концентрации (мг/м</w:t>
      </w:r>
      <w:r w:rsidRPr="000D2394">
        <w:rPr>
          <w:sz w:val="28"/>
          <w:szCs w:val="28"/>
          <w:vertAlign w:val="superscript"/>
        </w:rPr>
        <w:t>3</w:t>
      </w:r>
      <w:r w:rsidRPr="000D2394">
        <w:rPr>
          <w:sz w:val="28"/>
          <w:szCs w:val="28"/>
        </w:rPr>
        <w:t xml:space="preserve">) оксидов азота и оксида углерода для котельных установок, сжигающих газ, которые будут действовать после 01.01.2016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3"/>
        <w:gridCol w:w="1276"/>
        <w:gridCol w:w="1276"/>
      </w:tblGrid>
      <w:tr w:rsidR="00751261" w:rsidRPr="0087470D" w:rsidTr="00670652">
        <w:tc>
          <w:tcPr>
            <w:tcW w:w="6593" w:type="dxa"/>
          </w:tcPr>
          <w:p w:rsidR="00751261" w:rsidRPr="00EF3B35" w:rsidRDefault="00751261" w:rsidP="0067065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EF3B35">
              <w:rPr>
                <w:sz w:val="28"/>
                <w:szCs w:val="28"/>
                <w:lang w:val="en-US"/>
              </w:rPr>
              <w:t>NO</w:t>
            </w:r>
            <w:r w:rsidRPr="00EF3B35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276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СО</w:t>
            </w:r>
          </w:p>
        </w:tc>
      </w:tr>
      <w:tr w:rsidR="00751261" w:rsidRPr="00AE43FA" w:rsidTr="00670652">
        <w:tc>
          <w:tcPr>
            <w:tcW w:w="6593" w:type="dxa"/>
          </w:tcPr>
          <w:p w:rsidR="00751261" w:rsidRPr="00EF3B35" w:rsidRDefault="00751261" w:rsidP="00670652">
            <w:pPr>
              <w:spacing w:before="120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Котельные установки, сжигающие природный газ</w:t>
            </w:r>
          </w:p>
        </w:tc>
        <w:tc>
          <w:tcPr>
            <w:tcW w:w="1276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100</w:t>
            </w:r>
          </w:p>
        </w:tc>
      </w:tr>
    </w:tbl>
    <w:p w:rsidR="00751261" w:rsidRDefault="00751261" w:rsidP="00751261">
      <w:pPr>
        <w:ind w:firstLine="709"/>
        <w:rPr>
          <w:sz w:val="28"/>
          <w:szCs w:val="28"/>
        </w:rPr>
      </w:pPr>
    </w:p>
    <w:p w:rsidR="00751261" w:rsidRPr="000D2394" w:rsidRDefault="00751261" w:rsidP="00751261">
      <w:pPr>
        <w:jc w:val="both"/>
        <w:rPr>
          <w:sz w:val="28"/>
          <w:szCs w:val="28"/>
        </w:rPr>
      </w:pPr>
      <w:r w:rsidRPr="000D2394">
        <w:rPr>
          <w:sz w:val="28"/>
          <w:szCs w:val="28"/>
        </w:rPr>
        <w:t>Таблица 12 - Предельные значения концентрации (мг/м</w:t>
      </w:r>
      <w:r w:rsidRPr="000D2394">
        <w:rPr>
          <w:sz w:val="28"/>
          <w:szCs w:val="28"/>
          <w:vertAlign w:val="superscript"/>
        </w:rPr>
        <w:t>3</w:t>
      </w:r>
      <w:r w:rsidRPr="000D2394">
        <w:rPr>
          <w:sz w:val="28"/>
          <w:szCs w:val="28"/>
        </w:rPr>
        <w:t>) оксидов азота для котельных установок при использовании твердых и жидких топлив (за исключением газовых турбин), которые будут действовать после 01.012016 г.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2872"/>
        <w:gridCol w:w="1782"/>
        <w:gridCol w:w="1727"/>
      </w:tblGrid>
      <w:tr w:rsidR="00751261" w:rsidTr="00670652">
        <w:tc>
          <w:tcPr>
            <w:tcW w:w="1512" w:type="pct"/>
          </w:tcPr>
          <w:p w:rsidR="00751261" w:rsidRPr="00EF3B35" w:rsidRDefault="00751261" w:rsidP="00670652">
            <w:pPr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Тепловая мощность котельной устано</w:t>
            </w:r>
            <w:r w:rsidRPr="00EF3B35">
              <w:rPr>
                <w:sz w:val="28"/>
                <w:szCs w:val="28"/>
              </w:rPr>
              <w:t>в</w:t>
            </w:r>
            <w:r w:rsidRPr="00EF3B35">
              <w:rPr>
                <w:sz w:val="28"/>
                <w:szCs w:val="28"/>
              </w:rPr>
              <w:t>ки,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B35">
              <w:rPr>
                <w:sz w:val="28"/>
                <w:szCs w:val="28"/>
              </w:rPr>
              <w:t>МВт</w:t>
            </w:r>
            <w:r w:rsidRPr="00EF3B35">
              <w:rPr>
                <w:sz w:val="28"/>
                <w:szCs w:val="28"/>
                <w:vertAlign w:val="subscript"/>
              </w:rPr>
              <w:t>т</w:t>
            </w:r>
            <w:proofErr w:type="spellEnd"/>
          </w:p>
        </w:tc>
        <w:tc>
          <w:tcPr>
            <w:tcW w:w="1570" w:type="pct"/>
            <w:vAlign w:val="bottom"/>
          </w:tcPr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Уголь и</w:t>
            </w:r>
          </w:p>
          <w:p w:rsidR="00751261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 xml:space="preserve">другие твердые </w:t>
            </w:r>
          </w:p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топлива</w:t>
            </w:r>
          </w:p>
        </w:tc>
        <w:tc>
          <w:tcPr>
            <w:tcW w:w="974" w:type="pct"/>
            <w:vAlign w:val="bottom"/>
          </w:tcPr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Биомасса</w:t>
            </w:r>
            <w:r>
              <w:rPr>
                <w:sz w:val="28"/>
                <w:szCs w:val="28"/>
              </w:rPr>
              <w:t xml:space="preserve"> </w:t>
            </w:r>
            <w:r w:rsidRPr="00EF3B35">
              <w:rPr>
                <w:sz w:val="28"/>
                <w:szCs w:val="28"/>
              </w:rPr>
              <w:t>и торф</w:t>
            </w:r>
          </w:p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pct"/>
            <w:vAlign w:val="bottom"/>
          </w:tcPr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Жидкое топливо</w:t>
            </w:r>
          </w:p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</w:p>
        </w:tc>
      </w:tr>
      <w:tr w:rsidR="00751261" w:rsidTr="00670652">
        <w:tc>
          <w:tcPr>
            <w:tcW w:w="1512" w:type="pct"/>
          </w:tcPr>
          <w:p w:rsidR="00751261" w:rsidRPr="00EF3B35" w:rsidRDefault="00751261" w:rsidP="00670652">
            <w:pPr>
              <w:spacing w:line="360" w:lineRule="auto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50-100</w:t>
            </w:r>
          </w:p>
        </w:tc>
        <w:tc>
          <w:tcPr>
            <w:tcW w:w="1570" w:type="pct"/>
            <w:vAlign w:val="bottom"/>
          </w:tcPr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 xml:space="preserve"> -</w:t>
            </w:r>
            <w:r w:rsidRPr="00EF3B35">
              <w:rPr>
                <w:sz w:val="28"/>
                <w:szCs w:val="28"/>
              </w:rPr>
              <w:t xml:space="preserve"> каменный уголь </w:t>
            </w:r>
          </w:p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-</w:t>
            </w:r>
            <w:r w:rsidRPr="00EF3B35">
              <w:rPr>
                <w:sz w:val="28"/>
                <w:szCs w:val="28"/>
              </w:rPr>
              <w:t xml:space="preserve"> бурый уголь</w:t>
            </w:r>
          </w:p>
        </w:tc>
        <w:tc>
          <w:tcPr>
            <w:tcW w:w="974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250</w:t>
            </w:r>
          </w:p>
        </w:tc>
        <w:tc>
          <w:tcPr>
            <w:tcW w:w="944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300</w:t>
            </w:r>
          </w:p>
        </w:tc>
      </w:tr>
      <w:tr w:rsidR="00751261" w:rsidTr="00670652">
        <w:tc>
          <w:tcPr>
            <w:tcW w:w="1512" w:type="pct"/>
          </w:tcPr>
          <w:p w:rsidR="00751261" w:rsidRPr="00EF3B35" w:rsidRDefault="00751261" w:rsidP="00670652">
            <w:pPr>
              <w:spacing w:line="360" w:lineRule="auto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100-300</w:t>
            </w:r>
          </w:p>
        </w:tc>
        <w:tc>
          <w:tcPr>
            <w:tcW w:w="1570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200</w:t>
            </w:r>
          </w:p>
        </w:tc>
        <w:tc>
          <w:tcPr>
            <w:tcW w:w="974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200</w:t>
            </w:r>
          </w:p>
        </w:tc>
        <w:tc>
          <w:tcPr>
            <w:tcW w:w="944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150</w:t>
            </w:r>
          </w:p>
        </w:tc>
      </w:tr>
      <w:tr w:rsidR="00751261" w:rsidTr="00670652">
        <w:tc>
          <w:tcPr>
            <w:tcW w:w="1512" w:type="pct"/>
          </w:tcPr>
          <w:p w:rsidR="00751261" w:rsidRPr="00EF3B35" w:rsidRDefault="00751261" w:rsidP="00670652">
            <w:pPr>
              <w:spacing w:line="360" w:lineRule="auto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&gt; 300</w:t>
            </w:r>
          </w:p>
        </w:tc>
        <w:tc>
          <w:tcPr>
            <w:tcW w:w="1570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150</w:t>
            </w:r>
          </w:p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 xml:space="preserve">200 </w:t>
            </w:r>
            <w:r>
              <w:rPr>
                <w:sz w:val="28"/>
                <w:szCs w:val="28"/>
              </w:rPr>
              <w:t xml:space="preserve">- </w:t>
            </w:r>
            <w:r w:rsidRPr="00EF3B35">
              <w:rPr>
                <w:sz w:val="28"/>
                <w:szCs w:val="28"/>
              </w:rPr>
              <w:t>буры</w:t>
            </w:r>
            <w:r>
              <w:rPr>
                <w:sz w:val="28"/>
                <w:szCs w:val="28"/>
              </w:rPr>
              <w:t>й</w:t>
            </w:r>
            <w:r w:rsidRPr="00EF3B35">
              <w:rPr>
                <w:sz w:val="28"/>
                <w:szCs w:val="28"/>
              </w:rPr>
              <w:t xml:space="preserve"> уг</w:t>
            </w:r>
            <w:r>
              <w:rPr>
                <w:sz w:val="28"/>
                <w:szCs w:val="28"/>
              </w:rPr>
              <w:t>оль</w:t>
            </w:r>
          </w:p>
        </w:tc>
        <w:tc>
          <w:tcPr>
            <w:tcW w:w="974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150</w:t>
            </w:r>
          </w:p>
        </w:tc>
        <w:tc>
          <w:tcPr>
            <w:tcW w:w="944" w:type="pct"/>
            <w:vAlign w:val="bottom"/>
          </w:tcPr>
          <w:p w:rsidR="00751261" w:rsidRPr="00EF3B35" w:rsidRDefault="00751261" w:rsidP="006706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100</w:t>
            </w:r>
          </w:p>
        </w:tc>
      </w:tr>
    </w:tbl>
    <w:p w:rsidR="00751261" w:rsidRDefault="00751261" w:rsidP="00751261">
      <w:pPr>
        <w:spacing w:before="240"/>
        <w:ind w:firstLine="709"/>
        <w:rPr>
          <w:sz w:val="28"/>
          <w:szCs w:val="28"/>
        </w:rPr>
      </w:pPr>
    </w:p>
    <w:p w:rsidR="00751261" w:rsidRPr="000D2394" w:rsidRDefault="00751261" w:rsidP="00751261">
      <w:pPr>
        <w:jc w:val="both"/>
        <w:rPr>
          <w:sz w:val="28"/>
          <w:szCs w:val="28"/>
        </w:rPr>
      </w:pPr>
      <w:r w:rsidRPr="000D2394">
        <w:rPr>
          <w:sz w:val="28"/>
          <w:szCs w:val="28"/>
        </w:rPr>
        <w:t>Таблица 13 - Предельные значения концентрации (мг/м</w:t>
      </w:r>
      <w:r w:rsidRPr="000D2394">
        <w:rPr>
          <w:sz w:val="28"/>
          <w:szCs w:val="28"/>
          <w:vertAlign w:val="superscript"/>
        </w:rPr>
        <w:t>3</w:t>
      </w:r>
      <w:r w:rsidRPr="000D2394">
        <w:rPr>
          <w:sz w:val="28"/>
          <w:szCs w:val="28"/>
        </w:rPr>
        <w:t>) твердых частиц  для котельных установок, сжигающих твердое или жидкое топлива  (кр</w:t>
      </w:r>
      <w:r w:rsidRPr="000D2394">
        <w:rPr>
          <w:sz w:val="28"/>
          <w:szCs w:val="28"/>
        </w:rPr>
        <w:t>о</w:t>
      </w:r>
      <w:r w:rsidRPr="000D2394">
        <w:rPr>
          <w:sz w:val="28"/>
          <w:szCs w:val="28"/>
        </w:rPr>
        <w:t>ме газовых турбин и газовых двигателей), вводимых  после 07.01.2013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2"/>
        <w:gridCol w:w="2321"/>
        <w:gridCol w:w="2311"/>
        <w:gridCol w:w="2299"/>
      </w:tblGrid>
      <w:tr w:rsidR="00751261" w:rsidTr="00670652">
        <w:tc>
          <w:tcPr>
            <w:tcW w:w="2392" w:type="dxa"/>
          </w:tcPr>
          <w:p w:rsidR="00751261" w:rsidRPr="00EF3B35" w:rsidRDefault="00751261" w:rsidP="00670652">
            <w:pPr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Тепловая мо</w:t>
            </w:r>
            <w:r w:rsidRPr="00EF3B35">
              <w:rPr>
                <w:sz w:val="28"/>
                <w:szCs w:val="28"/>
              </w:rPr>
              <w:t>щ</w:t>
            </w:r>
            <w:r w:rsidRPr="00EF3B35">
              <w:rPr>
                <w:sz w:val="28"/>
                <w:szCs w:val="28"/>
              </w:rPr>
              <w:t xml:space="preserve">ность установки, </w:t>
            </w:r>
            <w:proofErr w:type="spellStart"/>
            <w:r w:rsidRPr="00EF3B35">
              <w:rPr>
                <w:sz w:val="28"/>
                <w:szCs w:val="28"/>
              </w:rPr>
              <w:t>МВт</w:t>
            </w:r>
            <w:r w:rsidRPr="00EF3B35">
              <w:rPr>
                <w:sz w:val="28"/>
                <w:szCs w:val="28"/>
                <w:vertAlign w:val="subscript"/>
              </w:rPr>
              <w:t>т</w:t>
            </w:r>
            <w:proofErr w:type="spellEnd"/>
          </w:p>
        </w:tc>
        <w:tc>
          <w:tcPr>
            <w:tcW w:w="2393" w:type="dxa"/>
          </w:tcPr>
          <w:p w:rsidR="00751261" w:rsidRPr="00EF3B35" w:rsidRDefault="00751261" w:rsidP="00670652">
            <w:pPr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Каменный и б</w:t>
            </w:r>
            <w:r w:rsidRPr="00EF3B35">
              <w:rPr>
                <w:sz w:val="28"/>
                <w:szCs w:val="28"/>
              </w:rPr>
              <w:t>у</w:t>
            </w:r>
            <w:r w:rsidRPr="00EF3B35">
              <w:rPr>
                <w:sz w:val="28"/>
                <w:szCs w:val="28"/>
              </w:rPr>
              <w:t>рый уголь и др. твердое топливо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Биомасса и торф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 xml:space="preserve">Жидкое топливо </w:t>
            </w:r>
          </w:p>
        </w:tc>
      </w:tr>
      <w:tr w:rsidR="00751261" w:rsidTr="00670652">
        <w:tc>
          <w:tcPr>
            <w:tcW w:w="2392" w:type="dxa"/>
          </w:tcPr>
          <w:p w:rsidR="00751261" w:rsidRPr="00EF3B35" w:rsidRDefault="00751261" w:rsidP="00670652">
            <w:pPr>
              <w:spacing w:before="120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50-100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30</w:t>
            </w:r>
          </w:p>
        </w:tc>
      </w:tr>
      <w:tr w:rsidR="00751261" w:rsidTr="00670652">
        <w:tc>
          <w:tcPr>
            <w:tcW w:w="2392" w:type="dxa"/>
          </w:tcPr>
          <w:p w:rsidR="00751261" w:rsidRPr="00EF3B35" w:rsidRDefault="00751261" w:rsidP="00670652">
            <w:pPr>
              <w:spacing w:before="120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100-300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25</w:t>
            </w:r>
          </w:p>
        </w:tc>
      </w:tr>
      <w:tr w:rsidR="00751261" w:rsidTr="00670652">
        <w:tc>
          <w:tcPr>
            <w:tcW w:w="2392" w:type="dxa"/>
          </w:tcPr>
          <w:p w:rsidR="00751261" w:rsidRPr="00EF3B35" w:rsidRDefault="00751261" w:rsidP="00670652">
            <w:pPr>
              <w:spacing w:before="120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&gt; 300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51261" w:rsidRPr="00EF3B35" w:rsidRDefault="00751261" w:rsidP="00670652">
            <w:pPr>
              <w:spacing w:before="120"/>
              <w:jc w:val="center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</w:t>
            </w:r>
          </w:p>
        </w:tc>
      </w:tr>
    </w:tbl>
    <w:p w:rsidR="00751261" w:rsidRDefault="00751261" w:rsidP="00751261">
      <w:pPr>
        <w:pStyle w:val="aff0"/>
        <w:ind w:firstLine="709"/>
      </w:pPr>
    </w:p>
    <w:p w:rsidR="00751261" w:rsidRPr="000D2394" w:rsidRDefault="00751261" w:rsidP="00751261">
      <w:pPr>
        <w:jc w:val="both"/>
        <w:rPr>
          <w:sz w:val="28"/>
          <w:szCs w:val="28"/>
        </w:rPr>
      </w:pPr>
      <w:r w:rsidRPr="000D2394">
        <w:rPr>
          <w:sz w:val="28"/>
          <w:szCs w:val="28"/>
        </w:rPr>
        <w:t>Таблица  14  - Предельные значения концентрации (мг/м</w:t>
      </w:r>
      <w:r w:rsidRPr="000D2394">
        <w:rPr>
          <w:sz w:val="28"/>
          <w:szCs w:val="28"/>
          <w:vertAlign w:val="superscript"/>
        </w:rPr>
        <w:t>3</w:t>
      </w:r>
      <w:r w:rsidRPr="000D2394">
        <w:rPr>
          <w:sz w:val="28"/>
          <w:szCs w:val="28"/>
        </w:rPr>
        <w:t>) твердых частиц  для котельных установок при  использовании твердых и жидких топлив (за исключением газовых турбин и газовых двигателей), которые будут действовать после 01.01.2016 г.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7"/>
        <w:gridCol w:w="3969"/>
      </w:tblGrid>
      <w:tr w:rsidR="00751261" w:rsidTr="00670652">
        <w:tc>
          <w:tcPr>
            <w:tcW w:w="5317" w:type="dxa"/>
          </w:tcPr>
          <w:p w:rsidR="00751261" w:rsidRDefault="00751261" w:rsidP="00670652">
            <w:pPr>
              <w:pStyle w:val="ListParagraph1"/>
              <w:ind w:left="0" w:right="-108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Тепловая мощность котельной установки,</w:t>
            </w:r>
          </w:p>
          <w:p w:rsidR="00751261" w:rsidRPr="00EF3B35" w:rsidRDefault="00751261" w:rsidP="00670652">
            <w:pPr>
              <w:pStyle w:val="ListParagraph1"/>
              <w:ind w:left="0" w:right="-108"/>
              <w:rPr>
                <w:sz w:val="28"/>
                <w:szCs w:val="28"/>
              </w:rPr>
            </w:pPr>
            <w:proofErr w:type="spellStart"/>
            <w:r w:rsidRPr="00EF3B35">
              <w:rPr>
                <w:sz w:val="28"/>
                <w:szCs w:val="28"/>
              </w:rPr>
              <w:t>МВт</w:t>
            </w:r>
            <w:r w:rsidRPr="00EF3B35">
              <w:rPr>
                <w:sz w:val="28"/>
                <w:szCs w:val="28"/>
                <w:vertAlign w:val="subscript"/>
              </w:rPr>
              <w:t>т</w:t>
            </w:r>
            <w:proofErr w:type="spellEnd"/>
          </w:p>
        </w:tc>
        <w:tc>
          <w:tcPr>
            <w:tcW w:w="3969" w:type="dxa"/>
          </w:tcPr>
          <w:p w:rsidR="00751261" w:rsidRPr="00EF3B35" w:rsidRDefault="00751261" w:rsidP="00670652">
            <w:pPr>
              <w:pStyle w:val="ListParagraph1"/>
              <w:ind w:left="0" w:right="-108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Предельные значения</w:t>
            </w:r>
            <w:r>
              <w:rPr>
                <w:sz w:val="28"/>
                <w:szCs w:val="28"/>
              </w:rPr>
              <w:t xml:space="preserve"> конце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траций, </w:t>
            </w:r>
            <w:r w:rsidRPr="00EF3B35">
              <w:rPr>
                <w:sz w:val="28"/>
                <w:szCs w:val="28"/>
              </w:rPr>
              <w:t>мг/м</w:t>
            </w:r>
            <w:r w:rsidRPr="00EF3B3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51261" w:rsidTr="00670652">
        <w:tc>
          <w:tcPr>
            <w:tcW w:w="5317" w:type="dxa"/>
          </w:tcPr>
          <w:p w:rsidR="00751261" w:rsidRPr="00EF3B35" w:rsidRDefault="00751261" w:rsidP="00670652">
            <w:pPr>
              <w:pStyle w:val="ListParagraph1"/>
              <w:spacing w:before="120"/>
              <w:ind w:left="0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50-300</w:t>
            </w:r>
          </w:p>
        </w:tc>
        <w:tc>
          <w:tcPr>
            <w:tcW w:w="3969" w:type="dxa"/>
          </w:tcPr>
          <w:p w:rsidR="00751261" w:rsidRPr="00EF3B35" w:rsidRDefault="00751261" w:rsidP="00670652">
            <w:pPr>
              <w:pStyle w:val="ListParagraph1"/>
              <w:spacing w:before="120"/>
              <w:ind w:left="0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</w:t>
            </w:r>
          </w:p>
        </w:tc>
      </w:tr>
      <w:tr w:rsidR="00751261" w:rsidTr="00670652">
        <w:tc>
          <w:tcPr>
            <w:tcW w:w="5317" w:type="dxa"/>
          </w:tcPr>
          <w:p w:rsidR="00751261" w:rsidRPr="00EF3B35" w:rsidRDefault="00751261" w:rsidP="00670652">
            <w:pPr>
              <w:pStyle w:val="ListParagraph1"/>
              <w:spacing w:before="120"/>
              <w:ind w:left="0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&gt; 300</w:t>
            </w:r>
          </w:p>
        </w:tc>
        <w:tc>
          <w:tcPr>
            <w:tcW w:w="3969" w:type="dxa"/>
          </w:tcPr>
          <w:p w:rsidR="00751261" w:rsidRPr="00EF3B35" w:rsidRDefault="00751261" w:rsidP="00670652">
            <w:pPr>
              <w:pStyle w:val="ListParagraph1"/>
              <w:spacing w:before="120"/>
              <w:ind w:left="0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10</w:t>
            </w:r>
          </w:p>
          <w:p w:rsidR="00751261" w:rsidRPr="00EF3B35" w:rsidRDefault="00751261" w:rsidP="00670652">
            <w:pPr>
              <w:pStyle w:val="ListParagraph1"/>
              <w:spacing w:before="120"/>
              <w:ind w:left="0"/>
              <w:rPr>
                <w:sz w:val="28"/>
                <w:szCs w:val="28"/>
              </w:rPr>
            </w:pPr>
            <w:r w:rsidRPr="00EF3B35">
              <w:rPr>
                <w:sz w:val="28"/>
                <w:szCs w:val="28"/>
              </w:rPr>
              <w:t>20 – для биомассы и торфа</w:t>
            </w:r>
          </w:p>
        </w:tc>
      </w:tr>
    </w:tbl>
    <w:p w:rsidR="00751261" w:rsidRDefault="00751261" w:rsidP="003378F0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554910" w:rsidRDefault="00554910" w:rsidP="00CF4F72">
      <w:pPr>
        <w:pStyle w:val="afc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Анализ существующего положения по удельным выбросам</w:t>
      </w:r>
      <w:r w:rsidR="004A754F">
        <w:rPr>
          <w:sz w:val="28"/>
          <w:szCs w:val="28"/>
        </w:rPr>
        <w:t xml:space="preserve"> загря</w:t>
      </w:r>
      <w:r w:rsidR="004A754F">
        <w:rPr>
          <w:sz w:val="28"/>
          <w:szCs w:val="28"/>
        </w:rPr>
        <w:t>з</w:t>
      </w:r>
      <w:r w:rsidR="004A754F">
        <w:rPr>
          <w:sz w:val="28"/>
          <w:szCs w:val="28"/>
        </w:rPr>
        <w:t>няющих веществ в атмосферу от действующих котельных устан</w:t>
      </w:r>
      <w:r w:rsidR="004A754F">
        <w:rPr>
          <w:sz w:val="28"/>
          <w:szCs w:val="28"/>
        </w:rPr>
        <w:t>о</w:t>
      </w:r>
      <w:r w:rsidR="004A754F">
        <w:rPr>
          <w:sz w:val="28"/>
          <w:szCs w:val="28"/>
        </w:rPr>
        <w:t>вок ТЭС</w:t>
      </w:r>
    </w:p>
    <w:p w:rsidR="004A754F" w:rsidRDefault="004A754F" w:rsidP="004A754F">
      <w:pPr>
        <w:pStyle w:val="aff4"/>
        <w:spacing w:after="0" w:line="360" w:lineRule="auto"/>
        <w:ind w:left="0" w:firstLine="567"/>
        <w:jc w:val="center"/>
        <w:rPr>
          <w:sz w:val="28"/>
          <w:szCs w:val="28"/>
        </w:rPr>
      </w:pPr>
    </w:p>
    <w:p w:rsidR="00F26C58" w:rsidRDefault="00F26C58" w:rsidP="003378F0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существующего состояния котельных установок</w:t>
      </w:r>
      <w:r w:rsidR="00012CD7">
        <w:rPr>
          <w:sz w:val="28"/>
          <w:szCs w:val="28"/>
        </w:rPr>
        <w:t xml:space="preserve"> на тепловых электростанциях РФ</w:t>
      </w:r>
      <w:r>
        <w:rPr>
          <w:sz w:val="28"/>
          <w:szCs w:val="28"/>
        </w:rPr>
        <w:t>, сжигающих уголь, газ, мазут, показы</w:t>
      </w:r>
      <w:r w:rsidR="004840D4">
        <w:rPr>
          <w:sz w:val="28"/>
          <w:szCs w:val="28"/>
        </w:rPr>
        <w:t xml:space="preserve">вает большой диапазон значений </w:t>
      </w:r>
      <w:r>
        <w:rPr>
          <w:sz w:val="28"/>
          <w:szCs w:val="28"/>
        </w:rPr>
        <w:t>удельных выбросов загрязняющих веществ. Эти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личия могут вытекать из влияния на работу котельной установки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факторов:</w:t>
      </w:r>
    </w:p>
    <w:p w:rsidR="00F26C58" w:rsidRDefault="00F26C58" w:rsidP="003378F0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паропроизводительность</w:t>
      </w:r>
      <w:proofErr w:type="spellEnd"/>
      <w:r>
        <w:rPr>
          <w:sz w:val="28"/>
          <w:szCs w:val="28"/>
        </w:rPr>
        <w:t xml:space="preserve"> котельной установки;</w:t>
      </w:r>
    </w:p>
    <w:p w:rsidR="00F26C58" w:rsidRDefault="00F26C58" w:rsidP="003378F0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эксплуатации котлов (и, соответственно, их </w:t>
      </w:r>
      <w:proofErr w:type="gramStart"/>
      <w:r>
        <w:rPr>
          <w:sz w:val="28"/>
          <w:szCs w:val="28"/>
        </w:rPr>
        <w:t>техническое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состояние</w:t>
      </w:r>
      <w:proofErr w:type="spellEnd"/>
      <w:r>
        <w:rPr>
          <w:sz w:val="28"/>
          <w:szCs w:val="28"/>
        </w:rPr>
        <w:t>);</w:t>
      </w:r>
    </w:p>
    <w:p w:rsidR="00F26C58" w:rsidRDefault="00F26C58" w:rsidP="003378F0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47A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сжигаемого топлива;</w:t>
      </w:r>
    </w:p>
    <w:p w:rsidR="00F26C58" w:rsidRDefault="00F26C58" w:rsidP="003378F0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Pr="009A47A4">
        <w:rPr>
          <w:sz w:val="28"/>
          <w:szCs w:val="28"/>
        </w:rPr>
        <w:t xml:space="preserve"> </w:t>
      </w:r>
      <w:r>
        <w:rPr>
          <w:sz w:val="28"/>
          <w:szCs w:val="28"/>
        </w:rPr>
        <w:t>сжигаемого топлива;</w:t>
      </w:r>
    </w:p>
    <w:p w:rsidR="00F26C58" w:rsidRDefault="00F26C58" w:rsidP="003378F0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различные объемы внедренных мероприятий по подавлению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оксидов азота (или их отсутствие);</w:t>
      </w:r>
    </w:p>
    <w:p w:rsidR="00F26C58" w:rsidRDefault="00F26C58" w:rsidP="003378F0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состояние ЗУУ и степень очистки газов в них.</w:t>
      </w:r>
    </w:p>
    <w:p w:rsidR="004F1577" w:rsidRDefault="000F02A0" w:rsidP="00DB0110">
      <w:pPr>
        <w:pStyle w:val="aff4"/>
        <w:spacing w:before="24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ни одна котельная установка ТЭС России не оснащена сероулавливающими </w:t>
      </w:r>
      <w:r w:rsidRPr="000F02A0">
        <w:rPr>
          <w:sz w:val="28"/>
          <w:szCs w:val="28"/>
        </w:rPr>
        <w:t>установкам</w:t>
      </w:r>
      <w:r>
        <w:rPr>
          <w:sz w:val="28"/>
          <w:szCs w:val="28"/>
        </w:rPr>
        <w:t>и, широкое внедрение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давления оксидов азота в топках котлов используются </w:t>
      </w:r>
      <w:r w:rsidR="00166A25">
        <w:rPr>
          <w:sz w:val="28"/>
          <w:szCs w:val="28"/>
        </w:rPr>
        <w:t xml:space="preserve">технологические методы, </w:t>
      </w:r>
      <w:proofErr w:type="spellStart"/>
      <w:r w:rsidR="00166A25">
        <w:rPr>
          <w:sz w:val="28"/>
          <w:szCs w:val="28"/>
        </w:rPr>
        <w:t>азотоулавливающие</w:t>
      </w:r>
      <w:proofErr w:type="spellEnd"/>
      <w:r w:rsidR="00166A25">
        <w:rPr>
          <w:sz w:val="28"/>
          <w:szCs w:val="28"/>
        </w:rPr>
        <w:t xml:space="preserve"> установки только начинают отрабатываться для улавливания оксидов азота. Электрофильтрами для улавливания твердых частиц</w:t>
      </w:r>
      <w:r>
        <w:rPr>
          <w:sz w:val="28"/>
          <w:szCs w:val="28"/>
        </w:rPr>
        <w:t xml:space="preserve"> </w:t>
      </w:r>
      <w:r w:rsidR="00166A25">
        <w:rPr>
          <w:sz w:val="28"/>
          <w:szCs w:val="28"/>
        </w:rPr>
        <w:t xml:space="preserve">оснащено </w:t>
      </w:r>
      <w:r w:rsidR="004F1577">
        <w:rPr>
          <w:sz w:val="28"/>
          <w:szCs w:val="28"/>
        </w:rPr>
        <w:t>19,9</w:t>
      </w:r>
      <w:r w:rsidR="00166A25">
        <w:rPr>
          <w:sz w:val="28"/>
          <w:szCs w:val="28"/>
        </w:rPr>
        <w:t xml:space="preserve">% котельных установок, </w:t>
      </w:r>
      <w:r w:rsidR="004F1577">
        <w:rPr>
          <w:sz w:val="28"/>
          <w:szCs w:val="28"/>
        </w:rPr>
        <w:t>55,2</w:t>
      </w:r>
      <w:r w:rsidR="00166A25">
        <w:rPr>
          <w:sz w:val="28"/>
          <w:szCs w:val="28"/>
        </w:rPr>
        <w:t xml:space="preserve">% – мокрыми аппаратами, </w:t>
      </w:r>
      <w:r w:rsidR="004F1577">
        <w:rPr>
          <w:sz w:val="28"/>
          <w:szCs w:val="28"/>
        </w:rPr>
        <w:t>17,5</w:t>
      </w:r>
      <w:r w:rsidR="00166A25">
        <w:rPr>
          <w:sz w:val="28"/>
          <w:szCs w:val="28"/>
        </w:rPr>
        <w:t xml:space="preserve">% – сухими инерционными аппаратами и </w:t>
      </w:r>
      <w:r w:rsidR="004F1577">
        <w:rPr>
          <w:sz w:val="28"/>
          <w:szCs w:val="28"/>
        </w:rPr>
        <w:t>7,</w:t>
      </w:r>
      <w:r w:rsidR="00166A25">
        <w:rPr>
          <w:sz w:val="28"/>
          <w:szCs w:val="28"/>
        </w:rPr>
        <w:t>4% – комб</w:t>
      </w:r>
      <w:r w:rsidR="00166A25">
        <w:rPr>
          <w:sz w:val="28"/>
          <w:szCs w:val="28"/>
        </w:rPr>
        <w:t>и</w:t>
      </w:r>
      <w:r w:rsidR="00166A25">
        <w:rPr>
          <w:sz w:val="28"/>
          <w:szCs w:val="28"/>
        </w:rPr>
        <w:t xml:space="preserve">нированными аппаратами. </w:t>
      </w:r>
    </w:p>
    <w:p w:rsidR="004F1577" w:rsidRPr="007C4D19" w:rsidRDefault="004F1577" w:rsidP="004F1577">
      <w:pPr>
        <w:spacing w:line="360" w:lineRule="auto"/>
        <w:ind w:firstLine="567"/>
        <w:jc w:val="both"/>
        <w:rPr>
          <w:sz w:val="28"/>
          <w:szCs w:val="28"/>
        </w:rPr>
      </w:pPr>
      <w:r w:rsidRPr="007C4D19">
        <w:rPr>
          <w:sz w:val="28"/>
          <w:szCs w:val="28"/>
        </w:rPr>
        <w:t>Фактические концентрации золы углей в уходящих газах котельных установок</w:t>
      </w:r>
      <w:r>
        <w:rPr>
          <w:sz w:val="28"/>
          <w:szCs w:val="28"/>
        </w:rPr>
        <w:t>, сжигающих различные виды углей</w:t>
      </w:r>
      <w:r w:rsidR="006706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4D19">
        <w:rPr>
          <w:sz w:val="28"/>
          <w:szCs w:val="28"/>
        </w:rPr>
        <w:t>в зависимости от типа з</w:t>
      </w:r>
      <w:r w:rsidRPr="007C4D19">
        <w:rPr>
          <w:sz w:val="28"/>
          <w:szCs w:val="28"/>
        </w:rPr>
        <w:t>о</w:t>
      </w:r>
      <w:r w:rsidRPr="007C4D19">
        <w:rPr>
          <w:sz w:val="28"/>
          <w:szCs w:val="28"/>
        </w:rPr>
        <w:t>лоулавлива</w:t>
      </w:r>
      <w:r>
        <w:rPr>
          <w:sz w:val="28"/>
          <w:szCs w:val="28"/>
        </w:rPr>
        <w:t>ющих установок  колеблются от 53</w:t>
      </w:r>
      <w:r w:rsidRPr="007C4D19">
        <w:rPr>
          <w:sz w:val="28"/>
          <w:szCs w:val="28"/>
        </w:rPr>
        <w:t xml:space="preserve"> мг/м</w:t>
      </w:r>
      <w:r w:rsidRPr="002E4A3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до 12887 м</w:t>
      </w:r>
      <w:r w:rsidRPr="007C4D19">
        <w:rPr>
          <w:sz w:val="28"/>
          <w:szCs w:val="28"/>
        </w:rPr>
        <w:t>г/.</w:t>
      </w:r>
    </w:p>
    <w:p w:rsidR="004F1577" w:rsidRDefault="004F1577" w:rsidP="004F1577">
      <w:pPr>
        <w:pStyle w:val="aff4"/>
        <w:spacing w:before="240" w:after="0" w:line="360" w:lineRule="auto"/>
        <w:ind w:left="0" w:firstLine="567"/>
        <w:jc w:val="both"/>
        <w:rPr>
          <w:sz w:val="28"/>
          <w:szCs w:val="28"/>
        </w:rPr>
      </w:pPr>
      <w:r w:rsidRPr="007C4D19">
        <w:rPr>
          <w:sz w:val="28"/>
          <w:szCs w:val="28"/>
        </w:rPr>
        <w:lastRenderedPageBreak/>
        <w:t xml:space="preserve">Сравнение фактических </w:t>
      </w:r>
      <w:r>
        <w:rPr>
          <w:sz w:val="28"/>
          <w:szCs w:val="28"/>
        </w:rPr>
        <w:t>концентраций (</w:t>
      </w:r>
      <w:r w:rsidRPr="007C4D19">
        <w:rPr>
          <w:sz w:val="28"/>
          <w:szCs w:val="28"/>
        </w:rPr>
        <w:t>удельных выбросов золы</w:t>
      </w:r>
      <w:r>
        <w:rPr>
          <w:sz w:val="28"/>
          <w:szCs w:val="28"/>
        </w:rPr>
        <w:t>)</w:t>
      </w:r>
      <w:r w:rsidRPr="007C4D19">
        <w:rPr>
          <w:sz w:val="28"/>
          <w:szCs w:val="28"/>
        </w:rPr>
        <w:t xml:space="preserve"> с нормативами РФ  и нормативами ЕС  для котельных установок показало необходимость для большинства ТЭС модернизации золоулавливающих установок или замены действующих </w:t>
      </w:r>
      <w:proofErr w:type="gramStart"/>
      <w:r w:rsidRPr="007C4D19">
        <w:rPr>
          <w:sz w:val="28"/>
          <w:szCs w:val="28"/>
        </w:rPr>
        <w:t>на</w:t>
      </w:r>
      <w:proofErr w:type="gramEnd"/>
      <w:r w:rsidRPr="007C4D19">
        <w:rPr>
          <w:sz w:val="28"/>
          <w:szCs w:val="28"/>
        </w:rPr>
        <w:t xml:space="preserve"> более современные ЗУУ.</w:t>
      </w:r>
    </w:p>
    <w:p w:rsidR="00670652" w:rsidRDefault="00670652" w:rsidP="00DC1858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 w:rsidRPr="00365A37">
        <w:rPr>
          <w:sz w:val="28"/>
          <w:szCs w:val="28"/>
        </w:rPr>
        <w:t xml:space="preserve">В зависимости от качества сжигаемого угля (приведенной </w:t>
      </w:r>
      <w:proofErr w:type="spellStart"/>
      <w:r w:rsidRPr="00365A37">
        <w:rPr>
          <w:sz w:val="28"/>
          <w:szCs w:val="28"/>
        </w:rPr>
        <w:t>сернист</w:t>
      </w:r>
      <w:r w:rsidRPr="00365A37">
        <w:rPr>
          <w:sz w:val="28"/>
          <w:szCs w:val="28"/>
        </w:rPr>
        <w:t>о</w:t>
      </w:r>
      <w:r w:rsidRPr="00365A37">
        <w:rPr>
          <w:sz w:val="28"/>
          <w:szCs w:val="28"/>
        </w:rPr>
        <w:t>сти</w:t>
      </w:r>
      <w:proofErr w:type="spellEnd"/>
      <w:r w:rsidRPr="00365A37">
        <w:rPr>
          <w:sz w:val="28"/>
          <w:szCs w:val="28"/>
        </w:rPr>
        <w:t>) и вида шлакоудаления значения фактических концентраций серн</w:t>
      </w:r>
      <w:r w:rsidRPr="00365A37">
        <w:rPr>
          <w:sz w:val="28"/>
          <w:szCs w:val="28"/>
        </w:rPr>
        <w:t>и</w:t>
      </w:r>
      <w:r w:rsidRPr="00365A37">
        <w:rPr>
          <w:sz w:val="28"/>
          <w:szCs w:val="28"/>
        </w:rPr>
        <w:t xml:space="preserve">стого ангидрида </w:t>
      </w:r>
      <w:r>
        <w:rPr>
          <w:sz w:val="28"/>
          <w:szCs w:val="28"/>
        </w:rPr>
        <w:t xml:space="preserve">в уходящих газах действующих котельных установок (всего 919 к/у) </w:t>
      </w:r>
      <w:r w:rsidRPr="00365A37">
        <w:rPr>
          <w:sz w:val="28"/>
          <w:szCs w:val="28"/>
        </w:rPr>
        <w:t>колеблются от 338 до 7258 мг/м</w:t>
      </w:r>
      <w:r w:rsidRPr="00365A3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670652" w:rsidRDefault="00670652" w:rsidP="00DC1858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 w:rsidRPr="009A3410">
        <w:rPr>
          <w:sz w:val="28"/>
          <w:szCs w:val="28"/>
        </w:rPr>
        <w:t xml:space="preserve">Сравнение фактических удельных выбросов сернистого ангидрида </w:t>
      </w:r>
      <w:r w:rsidR="00012CD7">
        <w:rPr>
          <w:sz w:val="28"/>
          <w:szCs w:val="28"/>
        </w:rPr>
        <w:t>от</w:t>
      </w:r>
      <w:r w:rsidRPr="009A3410">
        <w:rPr>
          <w:sz w:val="28"/>
          <w:szCs w:val="28"/>
        </w:rPr>
        <w:t xml:space="preserve"> котельных установок с утвержденными нормативами РФ и нормативами ЕС показало</w:t>
      </w:r>
      <w:r>
        <w:rPr>
          <w:sz w:val="28"/>
          <w:szCs w:val="28"/>
        </w:rPr>
        <w:t>, что на 406</w:t>
      </w:r>
      <w:r w:rsidRPr="009A3410">
        <w:rPr>
          <w:sz w:val="28"/>
          <w:szCs w:val="28"/>
        </w:rPr>
        <w:t xml:space="preserve"> котельных установках (44% от всех действующих к/у)</w:t>
      </w:r>
      <w:r>
        <w:rPr>
          <w:sz w:val="28"/>
          <w:szCs w:val="28"/>
        </w:rPr>
        <w:t xml:space="preserve"> не выполняются нормативы РФ, предъявляемые к вновь вводимому оборудованию. В то же время </w:t>
      </w:r>
      <w:r w:rsidRPr="009A3410">
        <w:rPr>
          <w:sz w:val="28"/>
          <w:szCs w:val="28"/>
        </w:rPr>
        <w:t>на 845 котельных установках (92% от всех действующих к/у)</w:t>
      </w:r>
      <w:r w:rsidRPr="00670652">
        <w:rPr>
          <w:sz w:val="28"/>
          <w:szCs w:val="28"/>
        </w:rPr>
        <w:t xml:space="preserve"> </w:t>
      </w:r>
      <w:r w:rsidRPr="009A3410">
        <w:rPr>
          <w:sz w:val="28"/>
          <w:szCs w:val="28"/>
        </w:rPr>
        <w:t>выполняются</w:t>
      </w:r>
      <w:r>
        <w:rPr>
          <w:sz w:val="28"/>
          <w:szCs w:val="28"/>
        </w:rPr>
        <w:t xml:space="preserve"> нормативы РФ, предъявляемые к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струируемым котельным установкам.</w:t>
      </w:r>
    </w:p>
    <w:p w:rsidR="002E0D78" w:rsidRPr="004620EA" w:rsidRDefault="002E0D78" w:rsidP="002E0D78">
      <w:pPr>
        <w:spacing w:line="360" w:lineRule="auto"/>
        <w:ind w:right="-46" w:firstLine="601"/>
        <w:jc w:val="both"/>
        <w:rPr>
          <w:sz w:val="28"/>
          <w:szCs w:val="28"/>
        </w:rPr>
      </w:pPr>
      <w:r w:rsidRPr="004620EA">
        <w:rPr>
          <w:sz w:val="28"/>
          <w:szCs w:val="28"/>
        </w:rPr>
        <w:t>Сравнение фактических удельных выбросов оксидов азота с норм</w:t>
      </w:r>
      <w:r w:rsidRPr="004620EA">
        <w:rPr>
          <w:sz w:val="28"/>
          <w:szCs w:val="28"/>
        </w:rPr>
        <w:t>а</w:t>
      </w:r>
      <w:r w:rsidRPr="004620EA">
        <w:rPr>
          <w:sz w:val="28"/>
          <w:szCs w:val="28"/>
        </w:rPr>
        <w:t xml:space="preserve">тивами показало, что </w:t>
      </w:r>
      <w:r>
        <w:rPr>
          <w:sz w:val="28"/>
          <w:szCs w:val="28"/>
        </w:rPr>
        <w:t xml:space="preserve">представленные </w:t>
      </w:r>
      <w:r w:rsidRPr="004620EA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для котельных устан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вок, работающих на угле, </w:t>
      </w:r>
      <w:r w:rsidRPr="004620EA">
        <w:rPr>
          <w:sz w:val="28"/>
          <w:szCs w:val="28"/>
        </w:rPr>
        <w:t>выполняются:</w:t>
      </w:r>
    </w:p>
    <w:p w:rsidR="002E0D78" w:rsidRPr="009A0AEB" w:rsidRDefault="002E0D78" w:rsidP="002E0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РФ, предъявляемые к реконструируемым котельным установкам - на</w:t>
      </w:r>
      <w:r w:rsidRPr="009A0AEB">
        <w:rPr>
          <w:sz w:val="28"/>
          <w:szCs w:val="28"/>
        </w:rPr>
        <w:t xml:space="preserve"> 35 котельных установках;</w:t>
      </w:r>
    </w:p>
    <w:p w:rsidR="002E0D78" w:rsidRPr="009A0AEB" w:rsidRDefault="002E0D78" w:rsidP="002E0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РФ, предъявляемые к вновь вводимому оборудованию - на</w:t>
      </w:r>
      <w:r w:rsidRPr="009A0AEB">
        <w:rPr>
          <w:sz w:val="28"/>
          <w:szCs w:val="28"/>
        </w:rPr>
        <w:t xml:space="preserve"> 27 котельных установках;</w:t>
      </w:r>
    </w:p>
    <w:p w:rsidR="002E0D78" w:rsidRPr="009A0AEB" w:rsidRDefault="002E0D78" w:rsidP="002E0D78">
      <w:pPr>
        <w:spacing w:line="360" w:lineRule="auto"/>
        <w:ind w:firstLine="567"/>
        <w:jc w:val="both"/>
        <w:rPr>
          <w:sz w:val="28"/>
          <w:szCs w:val="28"/>
        </w:rPr>
      </w:pPr>
      <w:r w:rsidRPr="009A0AEB">
        <w:rPr>
          <w:sz w:val="28"/>
          <w:szCs w:val="28"/>
        </w:rPr>
        <w:t xml:space="preserve">- нормативы </w:t>
      </w:r>
      <w:r>
        <w:rPr>
          <w:sz w:val="28"/>
          <w:szCs w:val="28"/>
        </w:rPr>
        <w:t>ЕС 2001 г.</w:t>
      </w:r>
      <w:r w:rsidRPr="009A0AEB">
        <w:rPr>
          <w:sz w:val="28"/>
          <w:szCs w:val="28"/>
        </w:rPr>
        <w:t xml:space="preserve"> - на 44 котельных установках;</w:t>
      </w:r>
    </w:p>
    <w:p w:rsidR="002E0D78" w:rsidRDefault="002E0D78" w:rsidP="002E0D78">
      <w:pPr>
        <w:spacing w:line="360" w:lineRule="auto"/>
        <w:ind w:firstLine="567"/>
        <w:jc w:val="both"/>
        <w:rPr>
          <w:sz w:val="28"/>
          <w:szCs w:val="28"/>
        </w:rPr>
      </w:pPr>
      <w:r w:rsidRPr="009A0AEB">
        <w:rPr>
          <w:sz w:val="28"/>
          <w:szCs w:val="28"/>
        </w:rPr>
        <w:t xml:space="preserve">- нормативы </w:t>
      </w:r>
      <w:r>
        <w:rPr>
          <w:sz w:val="28"/>
          <w:szCs w:val="28"/>
        </w:rPr>
        <w:t>ЕС 2010 г. - на 20 котельных установках.</w:t>
      </w:r>
    </w:p>
    <w:p w:rsidR="002E0D78" w:rsidRDefault="002E0D78" w:rsidP="002E0D78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 w:rsidRPr="003E3835">
        <w:rPr>
          <w:sz w:val="28"/>
          <w:szCs w:val="28"/>
        </w:rPr>
        <w:t xml:space="preserve">На </w:t>
      </w:r>
      <w:r>
        <w:rPr>
          <w:sz w:val="28"/>
          <w:szCs w:val="28"/>
        </w:rPr>
        <w:t>остальных котельных установках</w:t>
      </w:r>
      <w:r w:rsidRPr="003E3835">
        <w:rPr>
          <w:sz w:val="28"/>
          <w:szCs w:val="28"/>
        </w:rPr>
        <w:t xml:space="preserve"> для выполнения нормативов удельных выбросов </w:t>
      </w:r>
      <w:r>
        <w:rPr>
          <w:sz w:val="28"/>
          <w:szCs w:val="28"/>
        </w:rPr>
        <w:t xml:space="preserve">оксидов азота, действующих в  </w:t>
      </w:r>
      <w:r w:rsidRPr="003E3835">
        <w:rPr>
          <w:sz w:val="28"/>
          <w:szCs w:val="28"/>
        </w:rPr>
        <w:t xml:space="preserve">РФ и </w:t>
      </w:r>
      <w:r>
        <w:rPr>
          <w:sz w:val="28"/>
          <w:szCs w:val="28"/>
        </w:rPr>
        <w:t xml:space="preserve">в странах </w:t>
      </w:r>
      <w:r w:rsidRPr="003E3835">
        <w:rPr>
          <w:sz w:val="28"/>
          <w:szCs w:val="28"/>
        </w:rPr>
        <w:t>ЕС</w:t>
      </w:r>
      <w:r>
        <w:rPr>
          <w:sz w:val="28"/>
          <w:szCs w:val="28"/>
        </w:rPr>
        <w:t>,</w:t>
      </w:r>
      <w:r w:rsidRPr="003E3835">
        <w:rPr>
          <w:sz w:val="28"/>
          <w:szCs w:val="28"/>
        </w:rPr>
        <w:t xml:space="preserve"> необходимы внедрение технологических мероприя</w:t>
      </w:r>
      <w:r>
        <w:rPr>
          <w:sz w:val="28"/>
          <w:szCs w:val="28"/>
        </w:rPr>
        <w:t>тий (30-50%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E3835">
        <w:rPr>
          <w:sz w:val="28"/>
          <w:szCs w:val="28"/>
        </w:rPr>
        <w:t xml:space="preserve">) или </w:t>
      </w:r>
      <w:proofErr w:type="spellStart"/>
      <w:r w:rsidRPr="003E3835">
        <w:rPr>
          <w:sz w:val="28"/>
          <w:szCs w:val="28"/>
        </w:rPr>
        <w:t>уста</w:t>
      </w:r>
      <w:r w:rsidR="006E4200">
        <w:rPr>
          <w:sz w:val="28"/>
          <w:szCs w:val="28"/>
        </w:rPr>
        <w:t>новкок</w:t>
      </w:r>
      <w:proofErr w:type="spellEnd"/>
      <w:r w:rsidRPr="003E3835">
        <w:rPr>
          <w:sz w:val="28"/>
          <w:szCs w:val="28"/>
        </w:rPr>
        <w:t xml:space="preserve"> </w:t>
      </w:r>
      <w:proofErr w:type="spellStart"/>
      <w:r w:rsidRPr="003E3835">
        <w:rPr>
          <w:sz w:val="28"/>
          <w:szCs w:val="28"/>
        </w:rPr>
        <w:t>азотоочистки</w:t>
      </w:r>
      <w:proofErr w:type="spellEnd"/>
      <w:r w:rsidRPr="003E3835">
        <w:rPr>
          <w:sz w:val="28"/>
          <w:szCs w:val="28"/>
        </w:rPr>
        <w:t xml:space="preserve"> (более 50% снижения).</w:t>
      </w:r>
    </w:p>
    <w:p w:rsidR="00DC1858" w:rsidRDefault="00DC1858" w:rsidP="00DC1858">
      <w:pPr>
        <w:pStyle w:val="aff4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Подход по определению удельных выбросов, представленный  в данных лекциях, основан на результатах многолетних исследований,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водимых сотрудниками ОАО «ВТИ» на ТЭС и котельных РФ, анализе данных  по фактической работе котельных установок ТЭС и опыте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нормативов удельных выбросов для котельных установок в зар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бежных странах.</w:t>
      </w:r>
    </w:p>
    <w:p w:rsidR="008F4F44" w:rsidRDefault="008F4F44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C1858" w:rsidRPr="00DB0110" w:rsidRDefault="00DC1858" w:rsidP="00CF4F72">
      <w:pPr>
        <w:pStyle w:val="afc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Удельные выбросы загрязняющих веществ в атмосферу для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ствующих котельных установок ТЭС</w:t>
      </w:r>
    </w:p>
    <w:p w:rsidR="0019027D" w:rsidRPr="00155AC7" w:rsidRDefault="00CF4F72" w:rsidP="00155A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DE218E" w:rsidRPr="00155AC7">
        <w:rPr>
          <w:sz w:val="28"/>
          <w:szCs w:val="28"/>
        </w:rPr>
        <w:t xml:space="preserve">1 </w:t>
      </w:r>
      <w:r w:rsidR="007B3DEB" w:rsidRPr="00155AC7">
        <w:rPr>
          <w:sz w:val="28"/>
          <w:szCs w:val="28"/>
        </w:rPr>
        <w:t>Общие положения</w:t>
      </w:r>
    </w:p>
    <w:p w:rsidR="007B3DEB" w:rsidRPr="0090306B" w:rsidRDefault="007B3DEB" w:rsidP="007B3DEB">
      <w:pPr>
        <w:jc w:val="center"/>
        <w:rPr>
          <w:sz w:val="28"/>
          <w:szCs w:val="28"/>
        </w:rPr>
      </w:pPr>
    </w:p>
    <w:p w:rsidR="00191C44" w:rsidRDefault="00CF4F72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1.1</w:t>
      </w:r>
      <w:proofErr w:type="gramStart"/>
      <w:r w:rsidR="00191C44">
        <w:rPr>
          <w:sz w:val="28"/>
          <w:szCs w:val="28"/>
        </w:rPr>
        <w:t xml:space="preserve"> П</w:t>
      </w:r>
      <w:proofErr w:type="gramEnd"/>
      <w:r w:rsidR="00191C44">
        <w:rPr>
          <w:sz w:val="28"/>
          <w:szCs w:val="28"/>
        </w:rPr>
        <w:t xml:space="preserve">од нормативами  удельных выбросов </w:t>
      </w:r>
      <w:r w:rsidR="0043208F">
        <w:rPr>
          <w:sz w:val="28"/>
          <w:szCs w:val="28"/>
        </w:rPr>
        <w:t>понимаются утвержде</w:t>
      </w:r>
      <w:r w:rsidR="0043208F">
        <w:rPr>
          <w:sz w:val="28"/>
          <w:szCs w:val="28"/>
        </w:rPr>
        <w:t>н</w:t>
      </w:r>
      <w:r w:rsidR="0043208F">
        <w:rPr>
          <w:sz w:val="28"/>
          <w:szCs w:val="28"/>
        </w:rPr>
        <w:t>ные в установленном порядке  допустимые значения удельных выбросов загрязняющих веществ, определенные</w:t>
      </w:r>
      <w:r w:rsidR="00CD3F81">
        <w:rPr>
          <w:sz w:val="28"/>
          <w:szCs w:val="28"/>
        </w:rPr>
        <w:t xml:space="preserve"> </w:t>
      </w:r>
      <w:r w:rsidR="0043208F">
        <w:rPr>
          <w:sz w:val="28"/>
          <w:szCs w:val="28"/>
        </w:rPr>
        <w:t xml:space="preserve"> исходя из фактических возможн</w:t>
      </w:r>
      <w:r w:rsidR="0043208F">
        <w:rPr>
          <w:sz w:val="28"/>
          <w:szCs w:val="28"/>
        </w:rPr>
        <w:t>о</w:t>
      </w:r>
      <w:r w:rsidR="0043208F">
        <w:rPr>
          <w:sz w:val="28"/>
          <w:szCs w:val="28"/>
        </w:rPr>
        <w:t xml:space="preserve">стей технологического процесса, оборудования  </w:t>
      </w:r>
      <w:r w:rsidR="00A35233">
        <w:rPr>
          <w:sz w:val="28"/>
          <w:szCs w:val="28"/>
        </w:rPr>
        <w:t xml:space="preserve">при оптимальных </w:t>
      </w:r>
      <w:r w:rsidR="0013628B">
        <w:rPr>
          <w:sz w:val="28"/>
          <w:szCs w:val="28"/>
        </w:rPr>
        <w:t>реж</w:t>
      </w:r>
      <w:r w:rsidR="0013628B">
        <w:rPr>
          <w:sz w:val="28"/>
          <w:szCs w:val="28"/>
        </w:rPr>
        <w:t>и</w:t>
      </w:r>
      <w:r w:rsidR="0013628B">
        <w:rPr>
          <w:sz w:val="28"/>
          <w:szCs w:val="28"/>
        </w:rPr>
        <w:t>мах его эксплуатации.</w:t>
      </w:r>
      <w:r w:rsidR="0043208F" w:rsidRPr="0090306B">
        <w:rPr>
          <w:sz w:val="28"/>
          <w:szCs w:val="28"/>
        </w:rPr>
        <w:t xml:space="preserve"> </w:t>
      </w:r>
    </w:p>
    <w:p w:rsidR="007B3DEB" w:rsidRPr="00BF68D2" w:rsidRDefault="00CF4F72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1.2</w:t>
      </w:r>
      <w:r w:rsidR="006E4200">
        <w:rPr>
          <w:sz w:val="28"/>
          <w:szCs w:val="28"/>
        </w:rPr>
        <w:t xml:space="preserve"> </w:t>
      </w:r>
      <w:r w:rsidR="0013628B">
        <w:rPr>
          <w:sz w:val="28"/>
          <w:szCs w:val="28"/>
        </w:rPr>
        <w:t xml:space="preserve"> </w:t>
      </w:r>
      <w:r w:rsidR="0090306B" w:rsidRPr="0090306B">
        <w:rPr>
          <w:sz w:val="28"/>
          <w:szCs w:val="28"/>
        </w:rPr>
        <w:t>Разработка нормативов удельных выбросов</w:t>
      </w:r>
      <w:r w:rsidR="0090306B">
        <w:rPr>
          <w:sz w:val="28"/>
          <w:szCs w:val="28"/>
        </w:rPr>
        <w:t xml:space="preserve"> проводится в соо</w:t>
      </w:r>
      <w:r w:rsidR="0090306B">
        <w:rPr>
          <w:sz w:val="28"/>
          <w:szCs w:val="28"/>
        </w:rPr>
        <w:t>т</w:t>
      </w:r>
      <w:r w:rsidR="0090306B">
        <w:rPr>
          <w:sz w:val="28"/>
          <w:szCs w:val="28"/>
        </w:rPr>
        <w:t xml:space="preserve">ветствии с требованиями природоохранного </w:t>
      </w:r>
      <w:r w:rsidR="00012CD7">
        <w:rPr>
          <w:sz w:val="28"/>
          <w:szCs w:val="28"/>
        </w:rPr>
        <w:t>законодательства</w:t>
      </w:r>
      <w:r w:rsidR="0090306B" w:rsidRPr="00BF68D2">
        <w:rPr>
          <w:sz w:val="28"/>
          <w:szCs w:val="28"/>
        </w:rPr>
        <w:t>.</w:t>
      </w:r>
    </w:p>
    <w:p w:rsidR="0090306B" w:rsidRPr="00BF68D2" w:rsidRDefault="00CF4F72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1.3</w:t>
      </w:r>
      <w:r w:rsidR="0090306B">
        <w:rPr>
          <w:sz w:val="28"/>
          <w:szCs w:val="28"/>
        </w:rPr>
        <w:t xml:space="preserve"> Определение перечня загрязняющих веществ,  по которым устанавливаются нормативы удельных выбросов для котельных устан</w:t>
      </w:r>
      <w:r w:rsidR="0090306B">
        <w:rPr>
          <w:sz w:val="28"/>
          <w:szCs w:val="28"/>
        </w:rPr>
        <w:t>о</w:t>
      </w:r>
      <w:r w:rsidR="0090306B">
        <w:rPr>
          <w:sz w:val="28"/>
          <w:szCs w:val="28"/>
        </w:rPr>
        <w:t xml:space="preserve">вок </w:t>
      </w:r>
      <w:r w:rsidR="00A82D36">
        <w:rPr>
          <w:sz w:val="28"/>
          <w:szCs w:val="28"/>
        </w:rPr>
        <w:t>(</w:t>
      </w:r>
      <w:proofErr w:type="spellStart"/>
      <w:r w:rsidR="00A82D36">
        <w:rPr>
          <w:sz w:val="28"/>
          <w:szCs w:val="28"/>
        </w:rPr>
        <w:t>котлоагрегатов</w:t>
      </w:r>
      <w:proofErr w:type="spellEnd"/>
      <w:r w:rsidR="00A82D36">
        <w:rPr>
          <w:sz w:val="28"/>
          <w:szCs w:val="28"/>
        </w:rPr>
        <w:t xml:space="preserve">) </w:t>
      </w:r>
      <w:r w:rsidR="0090306B">
        <w:rPr>
          <w:sz w:val="28"/>
          <w:szCs w:val="28"/>
        </w:rPr>
        <w:t>ТЭС</w:t>
      </w:r>
      <w:r w:rsidR="00375DA2">
        <w:rPr>
          <w:sz w:val="28"/>
          <w:szCs w:val="28"/>
        </w:rPr>
        <w:t>,</w:t>
      </w:r>
      <w:r w:rsidR="0090306B">
        <w:rPr>
          <w:sz w:val="28"/>
          <w:szCs w:val="28"/>
        </w:rPr>
        <w:t xml:space="preserve"> проводится на </w:t>
      </w:r>
      <w:r w:rsidR="0090306B" w:rsidRPr="00BF68D2">
        <w:rPr>
          <w:sz w:val="28"/>
          <w:szCs w:val="28"/>
        </w:rPr>
        <w:t xml:space="preserve">основе  </w:t>
      </w:r>
      <w:r w:rsidR="00012CD7">
        <w:rPr>
          <w:sz w:val="28"/>
          <w:szCs w:val="28"/>
        </w:rPr>
        <w:t xml:space="preserve">ГОСТ </w:t>
      </w:r>
      <w:proofErr w:type="gramStart"/>
      <w:r w:rsidR="00012CD7">
        <w:rPr>
          <w:sz w:val="28"/>
          <w:szCs w:val="28"/>
        </w:rPr>
        <w:t>Р</w:t>
      </w:r>
      <w:proofErr w:type="gramEnd"/>
      <w:r w:rsidR="00012CD7">
        <w:rPr>
          <w:sz w:val="28"/>
          <w:szCs w:val="28"/>
        </w:rPr>
        <w:t xml:space="preserve"> 50831-95, Д</w:t>
      </w:r>
      <w:r w:rsidR="00012CD7">
        <w:rPr>
          <w:sz w:val="28"/>
          <w:szCs w:val="28"/>
        </w:rPr>
        <w:t>и</w:t>
      </w:r>
      <w:r w:rsidR="00012CD7">
        <w:rPr>
          <w:sz w:val="28"/>
          <w:szCs w:val="28"/>
        </w:rPr>
        <w:t xml:space="preserve">рективы 2001/80/ЕС </w:t>
      </w:r>
      <w:r w:rsidR="00077E25">
        <w:rPr>
          <w:sz w:val="28"/>
          <w:szCs w:val="28"/>
        </w:rPr>
        <w:t xml:space="preserve">и </w:t>
      </w:r>
      <w:r w:rsidR="00012CD7">
        <w:rPr>
          <w:sz w:val="28"/>
          <w:szCs w:val="28"/>
        </w:rPr>
        <w:t>Директивы 2010/75/ЕС</w:t>
      </w:r>
      <w:r w:rsidR="0090306B" w:rsidRPr="00BF68D2">
        <w:rPr>
          <w:sz w:val="28"/>
          <w:szCs w:val="28"/>
        </w:rPr>
        <w:t>.</w:t>
      </w:r>
    </w:p>
    <w:p w:rsidR="0090306B" w:rsidRDefault="0090306B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ТЭС, сжигающих  газообразное топливо, такими веществами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ляются: </w:t>
      </w:r>
      <w:r w:rsidR="00BF68D2">
        <w:rPr>
          <w:sz w:val="28"/>
          <w:szCs w:val="28"/>
        </w:rPr>
        <w:t>оксиды азота</w:t>
      </w:r>
      <w:r w:rsidR="00FA423B">
        <w:rPr>
          <w:sz w:val="28"/>
          <w:szCs w:val="28"/>
        </w:rPr>
        <w:t xml:space="preserve"> (</w:t>
      </w:r>
      <w:r w:rsidR="00FA423B" w:rsidRPr="00FE1178">
        <w:rPr>
          <w:sz w:val="24"/>
          <w:szCs w:val="24"/>
          <w:lang w:val="en-US"/>
        </w:rPr>
        <w:t>NO</w:t>
      </w:r>
      <w:proofErr w:type="gramStart"/>
      <w:r w:rsidR="00FA423B" w:rsidRPr="00FE1178">
        <w:rPr>
          <w:sz w:val="24"/>
          <w:szCs w:val="24"/>
          <w:vertAlign w:val="subscript"/>
        </w:rPr>
        <w:t>х</w:t>
      </w:r>
      <w:proofErr w:type="gramEnd"/>
      <w:r w:rsidR="00FA423B" w:rsidRPr="00E1603F">
        <w:rPr>
          <w:sz w:val="24"/>
          <w:szCs w:val="24"/>
        </w:rPr>
        <w:t>)</w:t>
      </w:r>
      <w:r w:rsidR="00651C45" w:rsidRPr="00651C45">
        <w:rPr>
          <w:rStyle w:val="afb"/>
          <w:sz w:val="28"/>
          <w:szCs w:val="28"/>
        </w:rPr>
        <w:footnoteReference w:id="1"/>
      </w:r>
      <w:r w:rsidRPr="00DA29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68D2">
        <w:rPr>
          <w:sz w:val="28"/>
          <w:szCs w:val="28"/>
        </w:rPr>
        <w:t>оксид углерода</w:t>
      </w:r>
      <w:r w:rsidR="00FA423B">
        <w:rPr>
          <w:sz w:val="28"/>
          <w:szCs w:val="28"/>
        </w:rPr>
        <w:t xml:space="preserve"> (СО)</w:t>
      </w:r>
      <w:r w:rsidR="00C80C3D">
        <w:rPr>
          <w:sz w:val="28"/>
          <w:szCs w:val="28"/>
        </w:rPr>
        <w:t>;</w:t>
      </w:r>
      <w:r>
        <w:rPr>
          <w:sz w:val="28"/>
          <w:szCs w:val="28"/>
        </w:rPr>
        <w:t xml:space="preserve">  для ТЭС, сжигающих жидкое топливо </w:t>
      </w:r>
      <w:r w:rsidR="00BF68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68D2">
        <w:rPr>
          <w:sz w:val="28"/>
          <w:szCs w:val="28"/>
        </w:rPr>
        <w:t>оксиды азота</w:t>
      </w:r>
      <w:r>
        <w:rPr>
          <w:sz w:val="28"/>
          <w:szCs w:val="28"/>
        </w:rPr>
        <w:t xml:space="preserve">, </w:t>
      </w:r>
      <w:r w:rsidR="00BF68D2" w:rsidRPr="00E1603F">
        <w:rPr>
          <w:rFonts w:cs="Times New Roman"/>
          <w:sz w:val="28"/>
          <w:szCs w:val="28"/>
        </w:rPr>
        <w:t>сернистый ангидрид</w:t>
      </w:r>
      <w:r w:rsidR="00FA423B">
        <w:rPr>
          <w:rFonts w:cs="Times New Roman"/>
          <w:sz w:val="28"/>
          <w:szCs w:val="28"/>
        </w:rPr>
        <w:t xml:space="preserve"> (</w:t>
      </w:r>
      <w:r w:rsidR="00FA423B">
        <w:rPr>
          <w:rFonts w:cs="Times New Roman"/>
          <w:sz w:val="28"/>
          <w:szCs w:val="28"/>
          <w:lang w:val="en-US"/>
        </w:rPr>
        <w:t>SO</w:t>
      </w:r>
      <w:r w:rsidR="00FA423B" w:rsidRPr="00E1603F">
        <w:rPr>
          <w:rFonts w:cs="Times New Roman"/>
          <w:sz w:val="28"/>
          <w:szCs w:val="28"/>
          <w:vertAlign w:val="subscript"/>
        </w:rPr>
        <w:t>2</w:t>
      </w:r>
      <w:r w:rsidR="00FA423B" w:rsidRPr="00E1603F">
        <w:rPr>
          <w:rFonts w:cs="Times New Roman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BF68D2">
        <w:rPr>
          <w:sz w:val="28"/>
          <w:szCs w:val="28"/>
        </w:rPr>
        <w:t>оксид углер</w:t>
      </w:r>
      <w:r w:rsidR="00BF68D2">
        <w:rPr>
          <w:sz w:val="28"/>
          <w:szCs w:val="28"/>
        </w:rPr>
        <w:t>о</w:t>
      </w:r>
      <w:r w:rsidR="00BF68D2">
        <w:rPr>
          <w:sz w:val="28"/>
          <w:szCs w:val="28"/>
        </w:rPr>
        <w:t>да</w:t>
      </w:r>
      <w:r w:rsidR="00C80C3D">
        <w:rPr>
          <w:sz w:val="28"/>
          <w:szCs w:val="28"/>
        </w:rPr>
        <w:t>, мазутная зола;</w:t>
      </w:r>
      <w:r w:rsidR="00224105">
        <w:rPr>
          <w:sz w:val="28"/>
          <w:szCs w:val="28"/>
        </w:rPr>
        <w:t xml:space="preserve"> для ТЭС,</w:t>
      </w:r>
      <w:r w:rsidR="00475D15">
        <w:rPr>
          <w:sz w:val="28"/>
          <w:szCs w:val="28"/>
        </w:rPr>
        <w:t xml:space="preserve"> сжигающих твердое</w:t>
      </w:r>
      <w:r w:rsidR="00224105">
        <w:rPr>
          <w:sz w:val="28"/>
          <w:szCs w:val="28"/>
        </w:rPr>
        <w:t xml:space="preserve"> топлив</w:t>
      </w:r>
      <w:r w:rsidR="00475D15">
        <w:rPr>
          <w:sz w:val="28"/>
          <w:szCs w:val="28"/>
        </w:rPr>
        <w:t>о</w:t>
      </w:r>
      <w:r w:rsidR="00224105">
        <w:rPr>
          <w:sz w:val="28"/>
          <w:szCs w:val="28"/>
        </w:rPr>
        <w:t xml:space="preserve"> - </w:t>
      </w:r>
      <w:r w:rsidR="009671EA">
        <w:rPr>
          <w:sz w:val="28"/>
          <w:szCs w:val="28"/>
        </w:rPr>
        <w:t xml:space="preserve">оксиды азота, </w:t>
      </w:r>
      <w:r w:rsidR="009671EA" w:rsidRPr="00FE1178">
        <w:rPr>
          <w:rFonts w:cs="Times New Roman"/>
          <w:sz w:val="28"/>
          <w:szCs w:val="28"/>
        </w:rPr>
        <w:t>сернистый ангидрид</w:t>
      </w:r>
      <w:r w:rsidR="009671EA">
        <w:rPr>
          <w:sz w:val="28"/>
          <w:szCs w:val="28"/>
        </w:rPr>
        <w:t>, оксид углерода,</w:t>
      </w:r>
      <w:r w:rsidR="00224105">
        <w:rPr>
          <w:sz w:val="28"/>
          <w:szCs w:val="28"/>
        </w:rPr>
        <w:t xml:space="preserve"> твердые вещества.</w:t>
      </w:r>
    </w:p>
    <w:p w:rsidR="00425E9F" w:rsidRDefault="00CF4F72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1.4</w:t>
      </w:r>
      <w:r w:rsidR="00425E9F">
        <w:rPr>
          <w:sz w:val="28"/>
          <w:szCs w:val="28"/>
        </w:rPr>
        <w:t xml:space="preserve"> Разработка нормативов удельных выбросов проводится с и</w:t>
      </w:r>
      <w:r w:rsidR="00425E9F">
        <w:rPr>
          <w:sz w:val="28"/>
          <w:szCs w:val="28"/>
        </w:rPr>
        <w:t>с</w:t>
      </w:r>
      <w:r w:rsidR="00425E9F">
        <w:rPr>
          <w:sz w:val="28"/>
          <w:szCs w:val="28"/>
        </w:rPr>
        <w:t>пользованием действующих нормативно-методических документов по нормированию и контролю выбросов загрязняющих веществ в атмосферу от ТЭС</w:t>
      </w:r>
      <w:r w:rsidR="00425E9F" w:rsidRPr="009671EA">
        <w:rPr>
          <w:sz w:val="28"/>
          <w:szCs w:val="28"/>
        </w:rPr>
        <w:t>.</w:t>
      </w:r>
    </w:p>
    <w:p w:rsidR="00DE218E" w:rsidRDefault="00CF4F72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1.5</w:t>
      </w:r>
      <w:r w:rsidR="0013628B">
        <w:rPr>
          <w:sz w:val="28"/>
          <w:szCs w:val="28"/>
        </w:rPr>
        <w:t xml:space="preserve"> Норматив удельного выброса загрязняющего вещества в атм</w:t>
      </w:r>
      <w:r w:rsidR="0013628B">
        <w:rPr>
          <w:sz w:val="28"/>
          <w:szCs w:val="28"/>
        </w:rPr>
        <w:t>о</w:t>
      </w:r>
      <w:r w:rsidR="0013628B">
        <w:rPr>
          <w:sz w:val="28"/>
          <w:szCs w:val="28"/>
        </w:rPr>
        <w:t xml:space="preserve">сферу для </w:t>
      </w:r>
      <w:proofErr w:type="spellStart"/>
      <w:r w:rsidR="0013628B">
        <w:rPr>
          <w:sz w:val="28"/>
          <w:szCs w:val="28"/>
        </w:rPr>
        <w:t>котлоагрегата</w:t>
      </w:r>
      <w:proofErr w:type="spellEnd"/>
      <w:r w:rsidR="0013628B">
        <w:rPr>
          <w:sz w:val="28"/>
          <w:szCs w:val="28"/>
        </w:rPr>
        <w:t xml:space="preserve"> ТЭС может быть </w:t>
      </w:r>
      <w:r w:rsidR="00380E25">
        <w:rPr>
          <w:sz w:val="28"/>
          <w:szCs w:val="28"/>
        </w:rPr>
        <w:t>рассчитан следующим образом:</w:t>
      </w:r>
    </w:p>
    <w:p w:rsidR="00380E25" w:rsidRDefault="00380E25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единицу вводимого в топку тепла,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/МДж;</w:t>
      </w:r>
    </w:p>
    <w:p w:rsidR="00380E25" w:rsidRDefault="00380E25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тонну условного топлива, кг/</w:t>
      </w:r>
      <w:proofErr w:type="spellStart"/>
      <w:r>
        <w:rPr>
          <w:sz w:val="28"/>
          <w:szCs w:val="28"/>
        </w:rPr>
        <w:t>ту</w:t>
      </w:r>
      <w:proofErr w:type="gramStart"/>
      <w:r>
        <w:rPr>
          <w:sz w:val="28"/>
          <w:szCs w:val="28"/>
        </w:rPr>
        <w:t>.т</w:t>
      </w:r>
      <w:proofErr w:type="spellEnd"/>
      <w:proofErr w:type="gramEnd"/>
      <w:r>
        <w:rPr>
          <w:sz w:val="28"/>
          <w:szCs w:val="28"/>
        </w:rPr>
        <w:t>.;</w:t>
      </w:r>
    </w:p>
    <w:p w:rsidR="00475D15" w:rsidRDefault="00380E25" w:rsidP="00F820D7">
      <w:pPr>
        <w:spacing w:line="36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 единицу объема дымовых газов, выбрасываемых в атмосферу </w:t>
      </w:r>
      <w:r w:rsidR="00DA2977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при  стандартном коэ</w:t>
      </w:r>
      <w:r w:rsidR="00EF287A">
        <w:rPr>
          <w:sz w:val="28"/>
          <w:szCs w:val="28"/>
        </w:rPr>
        <w:t>ф</w:t>
      </w:r>
      <w:r>
        <w:rPr>
          <w:sz w:val="28"/>
          <w:szCs w:val="28"/>
        </w:rPr>
        <w:t xml:space="preserve">фициенте избытка воздуха </w:t>
      </w:r>
      <w:r>
        <w:rPr>
          <w:rFonts w:cs="Times New Roman"/>
          <w:sz w:val="28"/>
          <w:szCs w:val="28"/>
        </w:rPr>
        <w:t>α</w:t>
      </w:r>
      <w:r>
        <w:rPr>
          <w:sz w:val="28"/>
          <w:szCs w:val="28"/>
        </w:rPr>
        <w:t xml:space="preserve">=1,4 </w:t>
      </w:r>
      <w:r w:rsidR="00EF287A">
        <w:rPr>
          <w:sz w:val="28"/>
          <w:szCs w:val="28"/>
        </w:rPr>
        <w:t>и нормал</w:t>
      </w:r>
      <w:r w:rsidR="00EF287A">
        <w:rPr>
          <w:sz w:val="28"/>
          <w:szCs w:val="28"/>
        </w:rPr>
        <w:t>ь</w:t>
      </w:r>
      <w:r w:rsidR="00EF287A">
        <w:rPr>
          <w:sz w:val="28"/>
          <w:szCs w:val="28"/>
        </w:rPr>
        <w:t xml:space="preserve">ных условиях </w:t>
      </w:r>
      <w:r w:rsidR="00DA2977">
        <w:rPr>
          <w:sz w:val="28"/>
          <w:szCs w:val="28"/>
        </w:rPr>
        <w:t xml:space="preserve">- </w:t>
      </w:r>
      <w:r w:rsidR="00EF287A">
        <w:rPr>
          <w:sz w:val="28"/>
          <w:szCs w:val="28"/>
        </w:rPr>
        <w:t>температуре 0</w:t>
      </w:r>
      <w:proofErr w:type="gramStart"/>
      <w:r w:rsidR="00EF287A">
        <w:rPr>
          <w:rFonts w:cs="Times New Roman"/>
          <w:sz w:val="28"/>
          <w:szCs w:val="28"/>
        </w:rPr>
        <w:t>°</w:t>
      </w:r>
      <w:r w:rsidR="00EF287A">
        <w:rPr>
          <w:sz w:val="28"/>
          <w:szCs w:val="28"/>
        </w:rPr>
        <w:t>С</w:t>
      </w:r>
      <w:proofErr w:type="gramEnd"/>
      <w:r w:rsidR="00EF287A">
        <w:rPr>
          <w:sz w:val="28"/>
          <w:szCs w:val="28"/>
        </w:rPr>
        <w:t>, давлении 101,3 кПа</w:t>
      </w:r>
      <w:r w:rsidR="00532B77">
        <w:rPr>
          <w:sz w:val="28"/>
          <w:szCs w:val="28"/>
        </w:rPr>
        <w:t>)</w:t>
      </w:r>
      <w:r w:rsidR="00C32113">
        <w:rPr>
          <w:sz w:val="28"/>
          <w:szCs w:val="28"/>
        </w:rPr>
        <w:t>, мг/м</w:t>
      </w:r>
      <w:r w:rsidR="00C32113" w:rsidRPr="00C32113">
        <w:rPr>
          <w:sz w:val="28"/>
          <w:szCs w:val="28"/>
          <w:vertAlign w:val="superscript"/>
        </w:rPr>
        <w:t>3</w:t>
      </w:r>
      <w:r w:rsidR="00C32113">
        <w:rPr>
          <w:sz w:val="28"/>
          <w:szCs w:val="28"/>
        </w:rPr>
        <w:t>.</w:t>
      </w:r>
    </w:p>
    <w:p w:rsidR="00F04BBC" w:rsidRPr="00155AC7" w:rsidRDefault="00CF4F72" w:rsidP="00155AC7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2</w:t>
      </w:r>
      <w:r w:rsidR="00DE218E" w:rsidRPr="00155AC7">
        <w:rPr>
          <w:sz w:val="28"/>
          <w:szCs w:val="28"/>
        </w:rPr>
        <w:t xml:space="preserve"> Порядок </w:t>
      </w:r>
      <w:r w:rsidR="005F6637" w:rsidRPr="00155AC7">
        <w:rPr>
          <w:sz w:val="28"/>
          <w:szCs w:val="28"/>
        </w:rPr>
        <w:t xml:space="preserve">определения </w:t>
      </w:r>
      <w:r w:rsidR="00DE218E" w:rsidRPr="00155AC7">
        <w:rPr>
          <w:sz w:val="28"/>
          <w:szCs w:val="28"/>
        </w:rPr>
        <w:t>удельных выбросов</w:t>
      </w:r>
      <w:r w:rsidR="00F04BBC" w:rsidRPr="00155AC7">
        <w:rPr>
          <w:sz w:val="28"/>
          <w:szCs w:val="28"/>
        </w:rPr>
        <w:t xml:space="preserve"> </w:t>
      </w:r>
      <w:r w:rsidR="00A73CF6" w:rsidRPr="00155AC7">
        <w:rPr>
          <w:sz w:val="28"/>
          <w:szCs w:val="28"/>
        </w:rPr>
        <w:t>з</w:t>
      </w:r>
      <w:r w:rsidR="00F04BBC" w:rsidRPr="00155AC7">
        <w:rPr>
          <w:sz w:val="28"/>
          <w:szCs w:val="28"/>
        </w:rPr>
        <w:t>агрязняющих</w:t>
      </w:r>
      <w:r w:rsidR="00A73CF6" w:rsidRPr="00155AC7">
        <w:rPr>
          <w:sz w:val="28"/>
          <w:szCs w:val="28"/>
        </w:rPr>
        <w:t xml:space="preserve"> </w:t>
      </w:r>
      <w:r w:rsidR="00F04BBC" w:rsidRPr="00155AC7">
        <w:rPr>
          <w:sz w:val="28"/>
          <w:szCs w:val="28"/>
        </w:rPr>
        <w:t>веществ в атмосферу</w:t>
      </w:r>
      <w:r w:rsidR="00FA423B" w:rsidRPr="00155AC7">
        <w:rPr>
          <w:sz w:val="28"/>
          <w:szCs w:val="28"/>
        </w:rPr>
        <w:t xml:space="preserve"> для </w:t>
      </w:r>
      <w:r w:rsidR="004F58C1" w:rsidRPr="00155AC7">
        <w:rPr>
          <w:sz w:val="28"/>
          <w:szCs w:val="28"/>
        </w:rPr>
        <w:t xml:space="preserve">действующих </w:t>
      </w:r>
      <w:r w:rsidR="00FA423B" w:rsidRPr="00155AC7">
        <w:rPr>
          <w:sz w:val="28"/>
          <w:szCs w:val="28"/>
        </w:rPr>
        <w:t>котельных установок</w:t>
      </w:r>
    </w:p>
    <w:p w:rsidR="00DE218E" w:rsidRDefault="00DE218E" w:rsidP="0013628B">
      <w:pPr>
        <w:spacing w:line="360" w:lineRule="auto"/>
        <w:jc w:val="both"/>
        <w:rPr>
          <w:b/>
          <w:sz w:val="28"/>
          <w:szCs w:val="28"/>
        </w:rPr>
      </w:pPr>
    </w:p>
    <w:p w:rsidR="00DE218E" w:rsidRDefault="00CF4F72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2</w:t>
      </w:r>
      <w:r w:rsidR="00DE218E">
        <w:rPr>
          <w:sz w:val="28"/>
          <w:szCs w:val="28"/>
        </w:rPr>
        <w:t xml:space="preserve">.1 Определение удельных выбросов </w:t>
      </w:r>
      <w:r w:rsidR="00B37650">
        <w:rPr>
          <w:sz w:val="28"/>
          <w:szCs w:val="28"/>
        </w:rPr>
        <w:t>загрязняющих веществ в а</w:t>
      </w:r>
      <w:r w:rsidR="00B37650">
        <w:rPr>
          <w:sz w:val="28"/>
          <w:szCs w:val="28"/>
        </w:rPr>
        <w:t>т</w:t>
      </w:r>
      <w:r w:rsidR="00B37650">
        <w:rPr>
          <w:sz w:val="28"/>
          <w:szCs w:val="28"/>
        </w:rPr>
        <w:t xml:space="preserve">мосферу </w:t>
      </w:r>
      <w:r w:rsidR="00D8076A">
        <w:rPr>
          <w:sz w:val="28"/>
          <w:szCs w:val="28"/>
        </w:rPr>
        <w:t xml:space="preserve">(далее удельных выбросов) </w:t>
      </w:r>
      <w:r w:rsidR="00DE218E">
        <w:rPr>
          <w:sz w:val="28"/>
          <w:szCs w:val="28"/>
        </w:rPr>
        <w:t>для действующих котельных устан</w:t>
      </w:r>
      <w:r w:rsidR="00DE218E">
        <w:rPr>
          <w:sz w:val="28"/>
          <w:szCs w:val="28"/>
        </w:rPr>
        <w:t>о</w:t>
      </w:r>
      <w:r w:rsidR="00DE218E">
        <w:rPr>
          <w:sz w:val="28"/>
          <w:szCs w:val="28"/>
        </w:rPr>
        <w:t xml:space="preserve">вок ТЭС проводится для каждого </w:t>
      </w:r>
      <w:proofErr w:type="spellStart"/>
      <w:r w:rsidR="00DE218E">
        <w:rPr>
          <w:sz w:val="28"/>
          <w:szCs w:val="28"/>
        </w:rPr>
        <w:t>котлоагрегата</w:t>
      </w:r>
      <w:proofErr w:type="spellEnd"/>
      <w:r w:rsidR="00DE218E">
        <w:rPr>
          <w:sz w:val="28"/>
          <w:szCs w:val="28"/>
        </w:rPr>
        <w:t xml:space="preserve">. </w:t>
      </w:r>
    </w:p>
    <w:p w:rsidR="00E33730" w:rsidRDefault="00DE218E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D9337E">
        <w:rPr>
          <w:sz w:val="28"/>
          <w:szCs w:val="28"/>
        </w:rPr>
        <w:t xml:space="preserve">определении </w:t>
      </w:r>
      <w:r w:rsidR="00E33730">
        <w:rPr>
          <w:sz w:val="28"/>
          <w:szCs w:val="28"/>
        </w:rPr>
        <w:t>удельных выбросов использую</w:t>
      </w:r>
      <w:r>
        <w:rPr>
          <w:sz w:val="28"/>
          <w:szCs w:val="28"/>
        </w:rPr>
        <w:t xml:space="preserve">тся </w:t>
      </w:r>
      <w:r w:rsidR="00E33730">
        <w:rPr>
          <w:sz w:val="28"/>
          <w:szCs w:val="28"/>
        </w:rPr>
        <w:t>и анализирую</w:t>
      </w:r>
      <w:r w:rsidR="00E33730">
        <w:rPr>
          <w:sz w:val="28"/>
          <w:szCs w:val="28"/>
        </w:rPr>
        <w:t>т</w:t>
      </w:r>
      <w:r w:rsidR="00E33730">
        <w:rPr>
          <w:sz w:val="28"/>
          <w:szCs w:val="28"/>
        </w:rPr>
        <w:t xml:space="preserve">ся </w:t>
      </w:r>
      <w:r>
        <w:rPr>
          <w:sz w:val="28"/>
          <w:szCs w:val="28"/>
        </w:rPr>
        <w:t>следующие исходные данные</w:t>
      </w:r>
      <w:r w:rsidR="00E33730">
        <w:rPr>
          <w:sz w:val="28"/>
          <w:szCs w:val="28"/>
        </w:rPr>
        <w:t>:</w:t>
      </w:r>
    </w:p>
    <w:p w:rsidR="00E33730" w:rsidRDefault="00E33730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формы З</w:t>
      </w:r>
      <w:r w:rsidR="00F57771">
        <w:rPr>
          <w:sz w:val="28"/>
          <w:szCs w:val="28"/>
        </w:rPr>
        <w:t>-</w:t>
      </w:r>
      <w:r>
        <w:rPr>
          <w:sz w:val="28"/>
          <w:szCs w:val="28"/>
        </w:rPr>
        <w:t>тех, 6</w:t>
      </w:r>
      <w:r w:rsidR="002D7E92">
        <w:rPr>
          <w:sz w:val="28"/>
          <w:szCs w:val="28"/>
        </w:rPr>
        <w:t>-</w:t>
      </w:r>
      <w:r>
        <w:rPr>
          <w:sz w:val="28"/>
          <w:szCs w:val="28"/>
        </w:rPr>
        <w:t>ТП, 2</w:t>
      </w:r>
      <w:r w:rsidR="002D7E92">
        <w:rPr>
          <w:sz w:val="28"/>
          <w:szCs w:val="28"/>
        </w:rPr>
        <w:t>-</w:t>
      </w:r>
      <w:r>
        <w:rPr>
          <w:sz w:val="28"/>
          <w:szCs w:val="28"/>
        </w:rPr>
        <w:t>ТП</w:t>
      </w:r>
      <w:r w:rsidR="002D7E92">
        <w:rPr>
          <w:sz w:val="28"/>
          <w:szCs w:val="28"/>
        </w:rPr>
        <w:t xml:space="preserve"> (</w:t>
      </w:r>
      <w:r>
        <w:rPr>
          <w:sz w:val="28"/>
          <w:szCs w:val="28"/>
        </w:rPr>
        <w:t>воздух</w:t>
      </w:r>
      <w:r w:rsidR="002D7E92">
        <w:rPr>
          <w:sz w:val="28"/>
          <w:szCs w:val="28"/>
        </w:rPr>
        <w:t>)</w:t>
      </w:r>
      <w:r w:rsidR="005F6637">
        <w:rPr>
          <w:sz w:val="28"/>
          <w:szCs w:val="28"/>
        </w:rPr>
        <w:t xml:space="preserve"> для ТЭС</w:t>
      </w:r>
      <w:r w:rsidR="002D7E92">
        <w:rPr>
          <w:sz w:val="28"/>
          <w:szCs w:val="28"/>
        </w:rPr>
        <w:t>;</w:t>
      </w:r>
    </w:p>
    <w:p w:rsidR="002D7E92" w:rsidRDefault="001927C2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действующих </w:t>
      </w:r>
      <w:r w:rsidR="00156D9C">
        <w:rPr>
          <w:sz w:val="28"/>
          <w:szCs w:val="28"/>
        </w:rPr>
        <w:t xml:space="preserve">документов по </w:t>
      </w:r>
      <w:r>
        <w:rPr>
          <w:sz w:val="28"/>
          <w:szCs w:val="28"/>
        </w:rPr>
        <w:t>инвентаризации выбросов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грязняющих веществ и проекта ПДВ</w:t>
      </w:r>
      <w:r w:rsidR="00347BF8">
        <w:rPr>
          <w:sz w:val="28"/>
          <w:szCs w:val="28"/>
        </w:rPr>
        <w:t xml:space="preserve"> для ТЭС</w:t>
      </w:r>
      <w:r>
        <w:rPr>
          <w:sz w:val="28"/>
          <w:szCs w:val="28"/>
        </w:rPr>
        <w:t>;</w:t>
      </w:r>
    </w:p>
    <w:p w:rsidR="005E38B8" w:rsidRDefault="001927C2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E88">
        <w:rPr>
          <w:sz w:val="28"/>
          <w:szCs w:val="28"/>
        </w:rPr>
        <w:t>- данные производствен</w:t>
      </w:r>
      <w:r w:rsidR="0075277A">
        <w:rPr>
          <w:sz w:val="28"/>
          <w:szCs w:val="28"/>
        </w:rPr>
        <w:t xml:space="preserve">ного контроля  на </w:t>
      </w:r>
      <w:proofErr w:type="spellStart"/>
      <w:r w:rsidR="0075277A">
        <w:rPr>
          <w:sz w:val="28"/>
          <w:szCs w:val="28"/>
        </w:rPr>
        <w:t>котлоагрегатах</w:t>
      </w:r>
      <w:proofErr w:type="spellEnd"/>
      <w:r w:rsidR="0075277A">
        <w:rPr>
          <w:sz w:val="28"/>
          <w:szCs w:val="28"/>
        </w:rPr>
        <w:t xml:space="preserve"> – конце</w:t>
      </w:r>
      <w:r w:rsidR="0075277A">
        <w:rPr>
          <w:sz w:val="28"/>
          <w:szCs w:val="28"/>
        </w:rPr>
        <w:t>н</w:t>
      </w:r>
      <w:r w:rsidR="0075277A">
        <w:rPr>
          <w:sz w:val="28"/>
          <w:szCs w:val="28"/>
        </w:rPr>
        <w:t xml:space="preserve">трации загрязняющих веществ </w:t>
      </w:r>
      <w:r w:rsidR="002B1AA9">
        <w:rPr>
          <w:sz w:val="28"/>
          <w:szCs w:val="28"/>
        </w:rPr>
        <w:t xml:space="preserve">в уходящих дымовых газах </w:t>
      </w:r>
      <w:proofErr w:type="gramStart"/>
      <w:r w:rsidR="0075277A">
        <w:rPr>
          <w:sz w:val="28"/>
          <w:szCs w:val="28"/>
        </w:rPr>
        <w:t>за</w:t>
      </w:r>
      <w:proofErr w:type="gramEnd"/>
      <w:r w:rsidR="0075277A">
        <w:rPr>
          <w:sz w:val="28"/>
          <w:szCs w:val="28"/>
        </w:rPr>
        <w:t xml:space="preserve"> последние 3 года</w:t>
      </w:r>
      <w:r w:rsidR="005E38B8">
        <w:rPr>
          <w:sz w:val="28"/>
          <w:szCs w:val="28"/>
        </w:rPr>
        <w:t>;</w:t>
      </w:r>
    </w:p>
    <w:p w:rsidR="0075277A" w:rsidRDefault="005E38B8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данные по качеству сжигаемого топлива за последние 3 года</w:t>
      </w:r>
      <w:r w:rsidR="0075277A">
        <w:rPr>
          <w:sz w:val="28"/>
          <w:szCs w:val="28"/>
        </w:rPr>
        <w:t>.</w:t>
      </w:r>
    </w:p>
    <w:p w:rsidR="001927C2" w:rsidRDefault="00D9337E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75277A">
        <w:rPr>
          <w:sz w:val="28"/>
          <w:szCs w:val="28"/>
        </w:rPr>
        <w:t>удельных выбросов производится в следующей посл</w:t>
      </w:r>
      <w:r w:rsidR="0075277A">
        <w:rPr>
          <w:sz w:val="28"/>
          <w:szCs w:val="28"/>
        </w:rPr>
        <w:t>е</w:t>
      </w:r>
      <w:r w:rsidR="0075277A">
        <w:rPr>
          <w:sz w:val="28"/>
          <w:szCs w:val="28"/>
        </w:rPr>
        <w:t>довательности:</w:t>
      </w:r>
      <w:r w:rsidR="00E76E88">
        <w:rPr>
          <w:sz w:val="28"/>
          <w:szCs w:val="28"/>
        </w:rPr>
        <w:t xml:space="preserve"> </w:t>
      </w:r>
    </w:p>
    <w:p w:rsidR="001927C2" w:rsidRDefault="009113F1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82D36">
        <w:rPr>
          <w:sz w:val="28"/>
          <w:szCs w:val="28"/>
        </w:rPr>
        <w:t xml:space="preserve">пределение наихудших условий работы </w:t>
      </w:r>
      <w:proofErr w:type="spellStart"/>
      <w:r w:rsidR="00A82D36">
        <w:rPr>
          <w:sz w:val="28"/>
          <w:szCs w:val="28"/>
        </w:rPr>
        <w:t>котлоагрегата</w:t>
      </w:r>
      <w:proofErr w:type="spellEnd"/>
      <w:r>
        <w:rPr>
          <w:sz w:val="28"/>
          <w:szCs w:val="28"/>
        </w:rPr>
        <w:t xml:space="preserve"> с точки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образования выбросов  и соответствующих концентраций загрязн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ющих веществ</w:t>
      </w:r>
      <w:r w:rsidR="002B1AA9">
        <w:rPr>
          <w:sz w:val="28"/>
          <w:szCs w:val="28"/>
        </w:rPr>
        <w:t xml:space="preserve"> в дымовых газах</w:t>
      </w:r>
      <w:r>
        <w:rPr>
          <w:sz w:val="28"/>
          <w:szCs w:val="28"/>
        </w:rPr>
        <w:t>;</w:t>
      </w:r>
    </w:p>
    <w:p w:rsidR="00156D9C" w:rsidRDefault="00156D9C" w:rsidP="001362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измерение концентраций загрязняющих веществ;</w:t>
      </w:r>
    </w:p>
    <w:p w:rsidR="009113F1" w:rsidRDefault="009113F1" w:rsidP="00CC68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максимальных выбросов загрязняющих веществ в г/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113F1" w:rsidRDefault="009113F1" w:rsidP="00CC68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</w:t>
      </w:r>
      <w:r w:rsidR="00CC6867">
        <w:rPr>
          <w:sz w:val="28"/>
          <w:szCs w:val="28"/>
        </w:rPr>
        <w:t xml:space="preserve">фактических </w:t>
      </w:r>
      <w:r>
        <w:rPr>
          <w:sz w:val="28"/>
          <w:szCs w:val="28"/>
        </w:rPr>
        <w:t>удельных выбросов загрязняющих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ществ;</w:t>
      </w:r>
    </w:p>
    <w:p w:rsidR="009113F1" w:rsidRDefault="009113F1" w:rsidP="00CC68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полученных удельных выбросов с действующим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гическим законодательством РФ и зарубежных стран;</w:t>
      </w:r>
    </w:p>
    <w:p w:rsidR="00780CF6" w:rsidRDefault="00CC6867" w:rsidP="00CC68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</w:t>
      </w:r>
      <w:r w:rsidR="00597875">
        <w:rPr>
          <w:sz w:val="28"/>
          <w:szCs w:val="28"/>
        </w:rPr>
        <w:t xml:space="preserve"> (при необходимости) </w:t>
      </w:r>
      <w:r>
        <w:rPr>
          <w:sz w:val="28"/>
          <w:szCs w:val="28"/>
        </w:rPr>
        <w:t xml:space="preserve"> по снижению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удельных выбросов загрязняющих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достижения </w:t>
      </w:r>
      <w:r>
        <w:rPr>
          <w:sz w:val="28"/>
          <w:szCs w:val="28"/>
        </w:rPr>
        <w:lastRenderedPageBreak/>
        <w:t xml:space="preserve">требуемых </w:t>
      </w:r>
      <w:r w:rsidR="00597875">
        <w:rPr>
          <w:sz w:val="28"/>
          <w:szCs w:val="28"/>
        </w:rPr>
        <w:t>нормативов удельных выбросов</w:t>
      </w:r>
      <w:r w:rsidR="00A73127">
        <w:rPr>
          <w:sz w:val="28"/>
          <w:szCs w:val="28"/>
        </w:rPr>
        <w:t xml:space="preserve"> (</w:t>
      </w:r>
      <w:r w:rsidR="006C401E">
        <w:rPr>
          <w:sz w:val="28"/>
          <w:szCs w:val="28"/>
        </w:rPr>
        <w:t xml:space="preserve">или </w:t>
      </w:r>
      <w:r w:rsidR="00A73127">
        <w:rPr>
          <w:sz w:val="28"/>
          <w:szCs w:val="28"/>
        </w:rPr>
        <w:t>перспективных), исходя из классификации котельных установок</w:t>
      </w:r>
      <w:r w:rsidR="00DB5039">
        <w:rPr>
          <w:sz w:val="28"/>
          <w:szCs w:val="28"/>
        </w:rPr>
        <w:t xml:space="preserve"> по тепловой мощности и видам  сжигаемого топлива</w:t>
      </w:r>
      <w:r w:rsidR="00597875">
        <w:rPr>
          <w:sz w:val="28"/>
          <w:szCs w:val="28"/>
        </w:rPr>
        <w:t>.</w:t>
      </w:r>
    </w:p>
    <w:p w:rsidR="00E63464" w:rsidRDefault="00CF4F72" w:rsidP="00CC68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2</w:t>
      </w:r>
      <w:r w:rsidR="00AC340D">
        <w:rPr>
          <w:sz w:val="28"/>
          <w:szCs w:val="28"/>
        </w:rPr>
        <w:t>.2</w:t>
      </w:r>
      <w:proofErr w:type="gramStart"/>
      <w:r w:rsidR="00AC340D">
        <w:rPr>
          <w:sz w:val="28"/>
          <w:szCs w:val="28"/>
        </w:rPr>
        <w:t xml:space="preserve"> З</w:t>
      </w:r>
      <w:proofErr w:type="gramEnd"/>
      <w:r w:rsidR="00AC340D">
        <w:rPr>
          <w:sz w:val="28"/>
          <w:szCs w:val="28"/>
        </w:rPr>
        <w:t xml:space="preserve">а </w:t>
      </w:r>
      <w:r w:rsidR="00FF5B63">
        <w:rPr>
          <w:sz w:val="28"/>
          <w:szCs w:val="28"/>
        </w:rPr>
        <w:t xml:space="preserve">наихудшие условия </w:t>
      </w:r>
      <w:r w:rsidR="00AC340D">
        <w:rPr>
          <w:sz w:val="28"/>
          <w:szCs w:val="28"/>
        </w:rPr>
        <w:t>работы</w:t>
      </w:r>
      <w:r w:rsidR="0007105E">
        <w:rPr>
          <w:sz w:val="28"/>
          <w:szCs w:val="28"/>
        </w:rPr>
        <w:t xml:space="preserve"> </w:t>
      </w:r>
      <w:proofErr w:type="spellStart"/>
      <w:r w:rsidR="0007105E">
        <w:rPr>
          <w:sz w:val="28"/>
          <w:szCs w:val="28"/>
        </w:rPr>
        <w:t>котлоагрегата</w:t>
      </w:r>
      <w:proofErr w:type="spellEnd"/>
      <w:r w:rsidR="00FF5B63">
        <w:rPr>
          <w:sz w:val="28"/>
          <w:szCs w:val="28"/>
        </w:rPr>
        <w:t xml:space="preserve"> </w:t>
      </w:r>
      <w:r w:rsidR="00D9337E">
        <w:rPr>
          <w:sz w:val="28"/>
          <w:szCs w:val="28"/>
        </w:rPr>
        <w:t xml:space="preserve">при определении </w:t>
      </w:r>
      <w:r w:rsidR="00AC340D">
        <w:rPr>
          <w:sz w:val="28"/>
          <w:szCs w:val="28"/>
        </w:rPr>
        <w:t xml:space="preserve">удельных выбросов принимается работа </w:t>
      </w:r>
      <w:proofErr w:type="spellStart"/>
      <w:r w:rsidR="00AC340D">
        <w:rPr>
          <w:sz w:val="28"/>
          <w:szCs w:val="28"/>
        </w:rPr>
        <w:t>котлоагрегата</w:t>
      </w:r>
      <w:proofErr w:type="spellEnd"/>
      <w:r w:rsidR="00AC340D">
        <w:rPr>
          <w:sz w:val="28"/>
          <w:szCs w:val="28"/>
        </w:rPr>
        <w:t xml:space="preserve"> при максимальном расходе сжигаемого топлива наихудшего качества (наименьшая теплот</w:t>
      </w:r>
      <w:r w:rsidR="005E38B8">
        <w:rPr>
          <w:sz w:val="28"/>
          <w:szCs w:val="28"/>
        </w:rPr>
        <w:t>а</w:t>
      </w:r>
      <w:r w:rsidR="00AC340D">
        <w:rPr>
          <w:sz w:val="28"/>
          <w:szCs w:val="28"/>
        </w:rPr>
        <w:t xml:space="preserve"> сгорани</w:t>
      </w:r>
      <w:r w:rsidR="005E38B8">
        <w:rPr>
          <w:sz w:val="28"/>
          <w:szCs w:val="28"/>
        </w:rPr>
        <w:t xml:space="preserve">я, </w:t>
      </w:r>
      <w:r w:rsidR="00AC340D">
        <w:rPr>
          <w:sz w:val="28"/>
          <w:szCs w:val="28"/>
        </w:rPr>
        <w:t>наибольш</w:t>
      </w:r>
      <w:r w:rsidR="00A73127">
        <w:rPr>
          <w:sz w:val="28"/>
          <w:szCs w:val="28"/>
        </w:rPr>
        <w:t>ие</w:t>
      </w:r>
      <w:r w:rsidR="00AC340D">
        <w:rPr>
          <w:sz w:val="28"/>
          <w:szCs w:val="28"/>
        </w:rPr>
        <w:t xml:space="preserve"> зольность, </w:t>
      </w:r>
      <w:proofErr w:type="spellStart"/>
      <w:r w:rsidR="00AC340D">
        <w:rPr>
          <w:sz w:val="28"/>
          <w:szCs w:val="28"/>
        </w:rPr>
        <w:t>сернистость</w:t>
      </w:r>
      <w:proofErr w:type="spellEnd"/>
      <w:r w:rsidR="005E38B8">
        <w:rPr>
          <w:sz w:val="28"/>
          <w:szCs w:val="28"/>
        </w:rPr>
        <w:t xml:space="preserve"> и т.д.) </w:t>
      </w:r>
      <w:r w:rsidR="00597875">
        <w:rPr>
          <w:sz w:val="28"/>
          <w:szCs w:val="28"/>
        </w:rPr>
        <w:t xml:space="preserve"> </w:t>
      </w:r>
      <w:r w:rsidR="005E38B8">
        <w:rPr>
          <w:sz w:val="28"/>
          <w:szCs w:val="28"/>
        </w:rPr>
        <w:t>и максимальной нагрузке.</w:t>
      </w:r>
      <w:r w:rsidR="0043208F">
        <w:rPr>
          <w:sz w:val="28"/>
          <w:szCs w:val="28"/>
        </w:rPr>
        <w:t xml:space="preserve"> </w:t>
      </w:r>
    </w:p>
    <w:p w:rsidR="009113F1" w:rsidRDefault="00E63464" w:rsidP="00CC68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Режимы работ</w:t>
      </w:r>
      <w:r w:rsidR="00A73127">
        <w:rPr>
          <w:sz w:val="28"/>
          <w:szCs w:val="28"/>
        </w:rPr>
        <w:t>ы</w:t>
      </w:r>
      <w:r w:rsidR="0043208F">
        <w:rPr>
          <w:sz w:val="28"/>
          <w:szCs w:val="28"/>
        </w:rPr>
        <w:t xml:space="preserve"> </w:t>
      </w:r>
      <w:proofErr w:type="spellStart"/>
      <w:r w:rsidR="0043208F">
        <w:rPr>
          <w:sz w:val="28"/>
          <w:szCs w:val="28"/>
        </w:rPr>
        <w:t>котл</w:t>
      </w:r>
      <w:r>
        <w:rPr>
          <w:sz w:val="28"/>
          <w:szCs w:val="28"/>
        </w:rPr>
        <w:t>о</w:t>
      </w:r>
      <w:r w:rsidR="0043208F">
        <w:rPr>
          <w:sz w:val="28"/>
          <w:szCs w:val="28"/>
        </w:rPr>
        <w:t>а</w:t>
      </w:r>
      <w:r>
        <w:rPr>
          <w:sz w:val="28"/>
          <w:szCs w:val="28"/>
        </w:rPr>
        <w:t>грегата</w:t>
      </w:r>
      <w:proofErr w:type="spellEnd"/>
      <w:r>
        <w:rPr>
          <w:sz w:val="28"/>
          <w:szCs w:val="28"/>
        </w:rPr>
        <w:t xml:space="preserve"> при растопке,</w:t>
      </w:r>
      <w:r w:rsidR="0043208F">
        <w:rPr>
          <w:sz w:val="28"/>
          <w:szCs w:val="28"/>
        </w:rPr>
        <w:t xml:space="preserve"> наборе мощности</w:t>
      </w:r>
      <w:r>
        <w:rPr>
          <w:sz w:val="28"/>
          <w:szCs w:val="28"/>
        </w:rPr>
        <w:t xml:space="preserve">, </w:t>
      </w:r>
      <w:r w:rsidR="0043208F">
        <w:rPr>
          <w:sz w:val="28"/>
          <w:szCs w:val="28"/>
        </w:rPr>
        <w:t xml:space="preserve"> останове и т.п. не явля</w:t>
      </w:r>
      <w:r>
        <w:rPr>
          <w:sz w:val="28"/>
          <w:szCs w:val="28"/>
        </w:rPr>
        <w:t>ю</w:t>
      </w:r>
      <w:r w:rsidR="0043208F">
        <w:rPr>
          <w:sz w:val="28"/>
          <w:szCs w:val="28"/>
        </w:rPr>
        <w:t>тся режимами</w:t>
      </w:r>
      <w:r>
        <w:rPr>
          <w:sz w:val="28"/>
          <w:szCs w:val="28"/>
        </w:rPr>
        <w:t>, на основе</w:t>
      </w:r>
      <w:r w:rsidR="00360AD9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нормативы</w:t>
      </w:r>
      <w:r w:rsidR="0043208F">
        <w:rPr>
          <w:sz w:val="28"/>
          <w:szCs w:val="28"/>
        </w:rPr>
        <w:t xml:space="preserve"> удельных выбросов.</w:t>
      </w:r>
    </w:p>
    <w:p w:rsidR="00A73CF6" w:rsidRDefault="00191C44" w:rsidP="00C735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максимальную концентрацию</w:t>
      </w:r>
      <w:r w:rsidR="00FA5E4F">
        <w:rPr>
          <w:sz w:val="28"/>
          <w:szCs w:val="28"/>
        </w:rPr>
        <w:t xml:space="preserve"> </w:t>
      </w:r>
      <w:r w:rsidR="006C401E">
        <w:rPr>
          <w:sz w:val="28"/>
          <w:szCs w:val="28"/>
        </w:rPr>
        <w:t xml:space="preserve">загрязняющего вещества </w:t>
      </w:r>
      <w:r w:rsidR="00645EE0">
        <w:rPr>
          <w:sz w:val="28"/>
          <w:szCs w:val="28"/>
        </w:rPr>
        <w:t xml:space="preserve">в дымовых газах </w:t>
      </w:r>
      <w:r w:rsidR="00FA5E4F">
        <w:rPr>
          <w:sz w:val="28"/>
          <w:szCs w:val="28"/>
        </w:rPr>
        <w:t>принимается наибольшая замеренная</w:t>
      </w:r>
      <w:r w:rsidR="00374B9E" w:rsidRPr="00374B9E">
        <w:rPr>
          <w:rStyle w:val="afb"/>
          <w:sz w:val="28"/>
          <w:szCs w:val="28"/>
        </w:rPr>
        <w:footnoteReference w:id="2"/>
      </w:r>
      <w:r w:rsidR="00FA5E4F">
        <w:rPr>
          <w:sz w:val="28"/>
          <w:szCs w:val="28"/>
        </w:rPr>
        <w:t xml:space="preserve"> или рассчитанная концентр</w:t>
      </w:r>
      <w:r w:rsidR="00FA5E4F">
        <w:rPr>
          <w:sz w:val="28"/>
          <w:szCs w:val="28"/>
        </w:rPr>
        <w:t>а</w:t>
      </w:r>
      <w:r w:rsidR="00FA5E4F">
        <w:rPr>
          <w:sz w:val="28"/>
          <w:szCs w:val="28"/>
        </w:rPr>
        <w:t xml:space="preserve">ция </w:t>
      </w:r>
      <w:r>
        <w:rPr>
          <w:sz w:val="28"/>
          <w:szCs w:val="28"/>
        </w:rPr>
        <w:t xml:space="preserve">загрязняющего вещества </w:t>
      </w:r>
      <w:r w:rsidR="00FA5E4F">
        <w:rPr>
          <w:sz w:val="28"/>
          <w:szCs w:val="28"/>
        </w:rPr>
        <w:t xml:space="preserve">при наихудших условиях работы </w:t>
      </w:r>
      <w:proofErr w:type="spellStart"/>
      <w:r w:rsidR="00FA5E4F">
        <w:rPr>
          <w:sz w:val="28"/>
          <w:szCs w:val="28"/>
        </w:rPr>
        <w:t>котлоагр</w:t>
      </w:r>
      <w:r w:rsidR="00FA5E4F">
        <w:rPr>
          <w:sz w:val="28"/>
          <w:szCs w:val="28"/>
        </w:rPr>
        <w:t>е</w:t>
      </w:r>
      <w:r w:rsidR="00FA5E4F">
        <w:rPr>
          <w:sz w:val="28"/>
          <w:szCs w:val="28"/>
        </w:rPr>
        <w:t>гата</w:t>
      </w:r>
      <w:proofErr w:type="spellEnd"/>
      <w:r w:rsidR="00FA5E4F">
        <w:rPr>
          <w:sz w:val="28"/>
          <w:szCs w:val="28"/>
        </w:rPr>
        <w:t>, мг/м</w:t>
      </w:r>
      <w:r w:rsidR="00FA5E4F" w:rsidRPr="00FA5E4F">
        <w:rPr>
          <w:sz w:val="28"/>
          <w:szCs w:val="28"/>
          <w:vertAlign w:val="superscript"/>
        </w:rPr>
        <w:t>3</w:t>
      </w:r>
      <w:r w:rsidR="00FA5E4F">
        <w:rPr>
          <w:sz w:val="28"/>
          <w:szCs w:val="28"/>
        </w:rPr>
        <w:t xml:space="preserve"> при  </w:t>
      </w:r>
      <w:proofErr w:type="spellStart"/>
      <w:r w:rsidR="00FA5E4F">
        <w:rPr>
          <w:sz w:val="28"/>
          <w:szCs w:val="28"/>
        </w:rPr>
        <w:t>н</w:t>
      </w:r>
      <w:r w:rsidR="00C73549">
        <w:rPr>
          <w:sz w:val="28"/>
          <w:szCs w:val="28"/>
        </w:rPr>
        <w:t>.</w:t>
      </w:r>
      <w:proofErr w:type="gramStart"/>
      <w:r w:rsidR="00FA5E4F">
        <w:rPr>
          <w:sz w:val="28"/>
          <w:szCs w:val="28"/>
        </w:rPr>
        <w:t>у</w:t>
      </w:r>
      <w:proofErr w:type="spellEnd"/>
      <w:proofErr w:type="gramEnd"/>
      <w:r w:rsidR="00C73549">
        <w:rPr>
          <w:sz w:val="28"/>
          <w:szCs w:val="28"/>
        </w:rPr>
        <w:t>.</w:t>
      </w:r>
      <w:r w:rsidR="00FA5E4F">
        <w:rPr>
          <w:sz w:val="28"/>
          <w:szCs w:val="28"/>
        </w:rPr>
        <w:t xml:space="preserve"> </w:t>
      </w:r>
    </w:p>
    <w:p w:rsidR="00E33730" w:rsidRDefault="00CF4F72" w:rsidP="00DE218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2</w:t>
      </w:r>
      <w:r w:rsidR="00191C44">
        <w:rPr>
          <w:sz w:val="28"/>
          <w:szCs w:val="28"/>
        </w:rPr>
        <w:t xml:space="preserve">.3 </w:t>
      </w:r>
      <w:r w:rsidR="00CD64E7" w:rsidRPr="006353D8">
        <w:rPr>
          <w:sz w:val="28"/>
          <w:szCs w:val="28"/>
        </w:rPr>
        <w:t xml:space="preserve">Максимальные </w:t>
      </w:r>
      <w:r w:rsidR="00CD64E7">
        <w:rPr>
          <w:sz w:val="28"/>
          <w:szCs w:val="28"/>
        </w:rPr>
        <w:t>выбросы оксидов азота и оксида углерода опр</w:t>
      </w:r>
      <w:r w:rsidR="00CD64E7">
        <w:rPr>
          <w:sz w:val="28"/>
          <w:szCs w:val="28"/>
        </w:rPr>
        <w:t>е</w:t>
      </w:r>
      <w:r w:rsidR="00CD64E7">
        <w:rPr>
          <w:sz w:val="28"/>
          <w:szCs w:val="28"/>
        </w:rPr>
        <w:t>деляются по максимальным замеренным концентрациям этих веществ; максимальные выбросы</w:t>
      </w:r>
      <w:r w:rsidR="006A4659">
        <w:rPr>
          <w:sz w:val="28"/>
          <w:szCs w:val="28"/>
        </w:rPr>
        <w:t xml:space="preserve"> твердых частиц, диоксида серы</w:t>
      </w:r>
      <w:r w:rsidR="00CD64E7">
        <w:rPr>
          <w:sz w:val="28"/>
          <w:szCs w:val="28"/>
        </w:rPr>
        <w:t xml:space="preserve"> определяются</w:t>
      </w:r>
      <w:r w:rsidR="00992E8C">
        <w:rPr>
          <w:sz w:val="28"/>
          <w:szCs w:val="28"/>
        </w:rPr>
        <w:t xml:space="preserve"> </w:t>
      </w:r>
      <w:proofErr w:type="spellStart"/>
      <w:r w:rsidR="00992E8C">
        <w:rPr>
          <w:sz w:val="28"/>
          <w:szCs w:val="28"/>
        </w:rPr>
        <w:t>б</w:t>
      </w:r>
      <w:r w:rsidR="00992E8C">
        <w:rPr>
          <w:sz w:val="28"/>
          <w:szCs w:val="28"/>
        </w:rPr>
        <w:t>а</w:t>
      </w:r>
      <w:r w:rsidR="00992E8C">
        <w:rPr>
          <w:sz w:val="28"/>
          <w:szCs w:val="28"/>
        </w:rPr>
        <w:t>лансово</w:t>
      </w:r>
      <w:proofErr w:type="spellEnd"/>
      <w:r w:rsidR="00992E8C">
        <w:rPr>
          <w:sz w:val="28"/>
          <w:szCs w:val="28"/>
        </w:rPr>
        <w:t>-</w:t>
      </w:r>
      <w:r w:rsidR="00AA4D0B">
        <w:rPr>
          <w:sz w:val="28"/>
          <w:szCs w:val="28"/>
        </w:rPr>
        <w:t>расчетным методом.</w:t>
      </w:r>
    </w:p>
    <w:p w:rsidR="00DA4FBC" w:rsidRPr="000C54D8" w:rsidRDefault="00CF4F72" w:rsidP="00DE218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2</w:t>
      </w:r>
      <w:r w:rsidR="00DA4FBC">
        <w:rPr>
          <w:sz w:val="28"/>
          <w:szCs w:val="28"/>
        </w:rPr>
        <w:t xml:space="preserve">.3.1  </w:t>
      </w:r>
      <w:r w:rsidR="00477BE5">
        <w:rPr>
          <w:sz w:val="28"/>
          <w:szCs w:val="28"/>
        </w:rPr>
        <w:t>Максимальные  выбросы оксидов</w:t>
      </w:r>
      <w:r w:rsidR="00DA4FBC">
        <w:rPr>
          <w:sz w:val="28"/>
          <w:szCs w:val="28"/>
        </w:rPr>
        <w:t xml:space="preserve"> азота</w:t>
      </w:r>
      <w:r w:rsidR="00477BE5">
        <w:rPr>
          <w:sz w:val="28"/>
          <w:szCs w:val="28"/>
        </w:rPr>
        <w:t xml:space="preserve"> от </w:t>
      </w:r>
      <w:proofErr w:type="spellStart"/>
      <w:r w:rsidR="00477BE5">
        <w:rPr>
          <w:sz w:val="28"/>
          <w:szCs w:val="28"/>
        </w:rPr>
        <w:t>котлоагрегата</w:t>
      </w:r>
      <w:proofErr w:type="spellEnd"/>
      <w:r w:rsidR="00477BE5">
        <w:rPr>
          <w:sz w:val="28"/>
          <w:szCs w:val="28"/>
        </w:rPr>
        <w:t xml:space="preserve"> определяются по </w:t>
      </w:r>
      <w:r w:rsidR="00477BE5" w:rsidRPr="000C54D8">
        <w:rPr>
          <w:sz w:val="28"/>
          <w:szCs w:val="28"/>
        </w:rPr>
        <w:t>формуле:</w:t>
      </w:r>
    </w:p>
    <w:p w:rsidR="00620C7F" w:rsidRPr="000C54D8" w:rsidRDefault="000C54D8" w:rsidP="0096050B">
      <w:pPr>
        <w:tabs>
          <w:tab w:val="left" w:pos="9639"/>
        </w:tabs>
        <w:spacing w:line="360" w:lineRule="auto"/>
        <w:ind w:right="51" w:firstLine="567"/>
        <w:jc w:val="right"/>
        <w:rPr>
          <w:snapToGrid w:val="0"/>
          <w:sz w:val="28"/>
          <w:szCs w:val="28"/>
        </w:rPr>
      </w:pPr>
      <w:r w:rsidRPr="000C54D8">
        <w:rPr>
          <w:snapToGrid w:val="0"/>
          <w:sz w:val="28"/>
          <w:szCs w:val="28"/>
        </w:rPr>
        <w:t>М</w:t>
      </w:r>
      <w:r w:rsidRPr="000C54D8">
        <w:rPr>
          <w:snapToGrid w:val="0"/>
          <w:sz w:val="28"/>
          <w:szCs w:val="28"/>
          <w:vertAlign w:val="subscript"/>
          <w:lang w:val="en-US"/>
        </w:rPr>
        <w:t>N</w:t>
      </w:r>
      <w:r w:rsidRPr="000C54D8">
        <w:rPr>
          <w:snapToGrid w:val="0"/>
          <w:sz w:val="28"/>
          <w:szCs w:val="28"/>
          <w:vertAlign w:val="subscript"/>
        </w:rPr>
        <w:t>О</w:t>
      </w:r>
      <w:r w:rsidRPr="000C54D8">
        <w:rPr>
          <w:snapToGrid w:val="0"/>
          <w:sz w:val="28"/>
          <w:szCs w:val="28"/>
          <w:vertAlign w:val="subscript"/>
          <w:lang w:val="en-US"/>
        </w:rPr>
        <w:t>x</w:t>
      </w:r>
      <w:r w:rsidRPr="000C54D8">
        <w:rPr>
          <w:snapToGrid w:val="0"/>
          <w:sz w:val="28"/>
          <w:szCs w:val="28"/>
        </w:rPr>
        <w:t xml:space="preserve"> = </w:t>
      </w:r>
      <w:r w:rsidR="00620C7F" w:rsidRPr="000C54D8">
        <w:rPr>
          <w:snapToGrid w:val="0"/>
          <w:sz w:val="28"/>
          <w:szCs w:val="28"/>
          <w:lang w:val="en-US"/>
        </w:rPr>
        <w:sym w:font="Symbol" w:char="F06D"/>
      </w:r>
      <w:r w:rsidRPr="000C54D8">
        <w:rPr>
          <w:snapToGrid w:val="0"/>
          <w:sz w:val="28"/>
          <w:szCs w:val="28"/>
          <w:vertAlign w:val="subscript"/>
          <w:lang w:val="en-US"/>
        </w:rPr>
        <w:t>N</w:t>
      </w:r>
      <w:proofErr w:type="gramStart"/>
      <w:r w:rsidRPr="000C54D8">
        <w:rPr>
          <w:snapToGrid w:val="0"/>
          <w:sz w:val="28"/>
          <w:szCs w:val="28"/>
          <w:vertAlign w:val="subscript"/>
        </w:rPr>
        <w:t>О</w:t>
      </w:r>
      <w:proofErr w:type="gramEnd"/>
      <w:r w:rsidRPr="000C54D8">
        <w:rPr>
          <w:snapToGrid w:val="0"/>
          <w:sz w:val="28"/>
          <w:szCs w:val="28"/>
          <w:vertAlign w:val="subscript"/>
          <w:lang w:val="en-US"/>
        </w:rPr>
        <w:t>x</w:t>
      </w:r>
      <w:r>
        <w:rPr>
          <w:rFonts w:cs="Times New Roman"/>
          <w:snapToGrid w:val="0"/>
          <w:sz w:val="28"/>
          <w:szCs w:val="28"/>
          <w:lang w:val="en-US"/>
        </w:rPr>
        <w:t>·</w:t>
      </w:r>
      <w:r w:rsidR="00D77D38" w:rsidRPr="004C37D9">
        <w:rPr>
          <w:sz w:val="28"/>
        </w:rPr>
        <w:t>∑(</w:t>
      </w:r>
      <w:proofErr w:type="spellStart"/>
      <w:r w:rsidR="00D77D38" w:rsidRPr="004C37D9">
        <w:rPr>
          <w:sz w:val="28"/>
        </w:rPr>
        <w:t>V</w:t>
      </w:r>
      <w:r w:rsidR="00D77D38" w:rsidRPr="000C54D8">
        <w:rPr>
          <w:snapToGrid w:val="0"/>
          <w:sz w:val="28"/>
          <w:szCs w:val="28"/>
          <w:vertAlign w:val="subscript"/>
        </w:rPr>
        <w:t>сг</w:t>
      </w:r>
      <w:r w:rsidR="00D77D38" w:rsidRPr="008A335A">
        <w:rPr>
          <w:sz w:val="28"/>
          <w:vertAlign w:val="subscript"/>
        </w:rPr>
        <w:t>i</w:t>
      </w:r>
      <w:proofErr w:type="spellEnd"/>
      <w:r w:rsidR="00D77D38">
        <w:rPr>
          <w:rFonts w:cs="Times New Roman"/>
          <w:snapToGrid w:val="0"/>
          <w:sz w:val="28"/>
          <w:szCs w:val="28"/>
          <w:lang w:val="en-US"/>
        </w:rPr>
        <w:t>·</w:t>
      </w:r>
      <w:r w:rsidR="00D77D38" w:rsidRPr="008A335A">
        <w:rPr>
          <w:snapToGrid w:val="0"/>
          <w:sz w:val="28"/>
          <w:szCs w:val="28"/>
        </w:rPr>
        <w:t xml:space="preserve"> </w:t>
      </w:r>
      <w:r w:rsidR="00D77D38" w:rsidRPr="000C54D8">
        <w:rPr>
          <w:snapToGrid w:val="0"/>
          <w:sz w:val="28"/>
          <w:szCs w:val="28"/>
          <w:lang w:val="en-US"/>
        </w:rPr>
        <w:t>B</w:t>
      </w:r>
      <w:r w:rsidR="00D77D38" w:rsidRPr="008A335A">
        <w:rPr>
          <w:sz w:val="28"/>
          <w:vertAlign w:val="subscript"/>
        </w:rPr>
        <w:t>i</w:t>
      </w:r>
      <w:r w:rsidR="00D77D38" w:rsidRPr="004C37D9">
        <w:rPr>
          <w:sz w:val="28"/>
        </w:rPr>
        <w:t>)</w:t>
      </w:r>
      <w:r w:rsidR="00D77D38" w:rsidRPr="008A335A">
        <w:rPr>
          <w:rFonts w:cs="Times New Roman"/>
          <w:snapToGrid w:val="0"/>
          <w:sz w:val="28"/>
          <w:szCs w:val="28"/>
        </w:rPr>
        <w:t xml:space="preserve"> </w:t>
      </w:r>
      <w:r>
        <w:rPr>
          <w:rFonts w:cs="Times New Roman"/>
          <w:snapToGrid w:val="0"/>
          <w:sz w:val="28"/>
          <w:szCs w:val="28"/>
          <w:lang w:val="en-US"/>
        </w:rPr>
        <w:t>·</w:t>
      </w:r>
      <w:r w:rsidR="00073D44">
        <w:rPr>
          <w:rFonts w:cs="Times New Roman"/>
          <w:snapToGrid w:val="0"/>
          <w:sz w:val="28"/>
          <w:szCs w:val="28"/>
        </w:rPr>
        <w:t xml:space="preserve"> </w:t>
      </w:r>
      <w:r w:rsidR="00620C7F" w:rsidRPr="000C54D8">
        <w:rPr>
          <w:snapToGrid w:val="0"/>
          <w:sz w:val="28"/>
          <w:szCs w:val="28"/>
        </w:rPr>
        <w:t>10</w:t>
      </w:r>
      <w:r w:rsidR="00620C7F" w:rsidRPr="000C54D8">
        <w:rPr>
          <w:snapToGrid w:val="0"/>
          <w:sz w:val="28"/>
          <w:szCs w:val="28"/>
          <w:vertAlign w:val="superscript"/>
        </w:rPr>
        <w:t>-3</w:t>
      </w:r>
      <w:r w:rsidRPr="000C54D8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 </w:t>
      </w:r>
      <w:r w:rsidRPr="000C54D8">
        <w:rPr>
          <w:snapToGrid w:val="0"/>
          <w:sz w:val="28"/>
          <w:szCs w:val="28"/>
        </w:rPr>
        <w:t>г/с</w:t>
      </w:r>
      <w:r w:rsidR="00C63383">
        <w:rPr>
          <w:snapToGrid w:val="0"/>
          <w:sz w:val="28"/>
          <w:szCs w:val="28"/>
        </w:rPr>
        <w:t>,</w:t>
      </w:r>
      <w:r w:rsidR="00620C7F" w:rsidRPr="000C54D8">
        <w:rPr>
          <w:snapToGrid w:val="0"/>
          <w:sz w:val="28"/>
          <w:szCs w:val="28"/>
          <w:vertAlign w:val="superscript"/>
        </w:rPr>
        <w:t xml:space="preserve">       </w:t>
      </w:r>
      <w:r w:rsidR="00620C7F" w:rsidRPr="000C54D8">
        <w:rPr>
          <w:snapToGrid w:val="0"/>
          <w:sz w:val="28"/>
          <w:szCs w:val="28"/>
        </w:rPr>
        <w:t xml:space="preserve"> </w:t>
      </w:r>
      <w:r w:rsidR="005C4CE4">
        <w:rPr>
          <w:snapToGrid w:val="0"/>
          <w:sz w:val="28"/>
          <w:szCs w:val="28"/>
        </w:rPr>
        <w:t xml:space="preserve">    </w:t>
      </w:r>
      <w:r w:rsidR="0096050B">
        <w:rPr>
          <w:snapToGrid w:val="0"/>
          <w:sz w:val="28"/>
          <w:szCs w:val="28"/>
        </w:rPr>
        <w:t xml:space="preserve">                   </w:t>
      </w:r>
      <w:r w:rsidR="005C4CE4">
        <w:rPr>
          <w:snapToGrid w:val="0"/>
          <w:sz w:val="28"/>
          <w:szCs w:val="28"/>
        </w:rPr>
        <w:t>(1)</w:t>
      </w:r>
    </w:p>
    <w:p w:rsidR="00713C9A" w:rsidRDefault="00620C7F" w:rsidP="00E1603F">
      <w:pPr>
        <w:tabs>
          <w:tab w:val="left" w:pos="0"/>
          <w:tab w:val="left" w:pos="9639"/>
        </w:tabs>
        <w:spacing w:line="360" w:lineRule="auto"/>
        <w:ind w:right="51"/>
        <w:jc w:val="both"/>
        <w:rPr>
          <w:snapToGrid w:val="0"/>
          <w:sz w:val="28"/>
          <w:szCs w:val="28"/>
        </w:rPr>
      </w:pPr>
      <w:r w:rsidRPr="000C54D8">
        <w:rPr>
          <w:snapToGrid w:val="0"/>
          <w:sz w:val="28"/>
          <w:szCs w:val="28"/>
        </w:rPr>
        <w:t xml:space="preserve">где </w:t>
      </w:r>
      <w:r w:rsidRPr="000C54D8">
        <w:rPr>
          <w:snapToGrid w:val="0"/>
          <w:sz w:val="28"/>
          <w:szCs w:val="28"/>
          <w:lang w:val="en-US"/>
        </w:rPr>
        <w:sym w:font="Symbol" w:char="F06D"/>
      </w:r>
      <w:r w:rsidR="000C54D8" w:rsidRPr="000C54D8">
        <w:rPr>
          <w:snapToGrid w:val="0"/>
          <w:sz w:val="28"/>
          <w:szCs w:val="28"/>
          <w:vertAlign w:val="subscript"/>
          <w:lang w:val="en-US"/>
        </w:rPr>
        <w:t>N</w:t>
      </w:r>
      <w:proofErr w:type="gramStart"/>
      <w:r w:rsidR="000C54D8" w:rsidRPr="000C54D8">
        <w:rPr>
          <w:snapToGrid w:val="0"/>
          <w:sz w:val="28"/>
          <w:szCs w:val="28"/>
          <w:vertAlign w:val="subscript"/>
        </w:rPr>
        <w:t>О</w:t>
      </w:r>
      <w:proofErr w:type="gramEnd"/>
      <w:r w:rsidR="000C54D8" w:rsidRPr="000C54D8">
        <w:rPr>
          <w:snapToGrid w:val="0"/>
          <w:sz w:val="28"/>
          <w:szCs w:val="28"/>
          <w:vertAlign w:val="subscript"/>
          <w:lang w:val="en-US"/>
        </w:rPr>
        <w:t>x</w:t>
      </w:r>
      <w:r w:rsidR="000C54D8" w:rsidRPr="000C54D8">
        <w:rPr>
          <w:snapToGrid w:val="0"/>
          <w:sz w:val="28"/>
          <w:szCs w:val="28"/>
        </w:rPr>
        <w:t xml:space="preserve"> </w:t>
      </w:r>
      <w:r w:rsidRPr="000C54D8">
        <w:rPr>
          <w:snapToGrid w:val="0"/>
          <w:sz w:val="28"/>
          <w:szCs w:val="28"/>
        </w:rPr>
        <w:t>– замеренная</w:t>
      </w:r>
      <w:r w:rsidR="00645EE0" w:rsidRPr="00E1603F">
        <w:rPr>
          <w:snapToGrid w:val="0"/>
          <w:sz w:val="28"/>
          <w:szCs w:val="28"/>
          <w:vertAlign w:val="superscript"/>
        </w:rPr>
        <w:t>*</w:t>
      </w:r>
      <w:r w:rsidRPr="000C54D8">
        <w:rPr>
          <w:snapToGrid w:val="0"/>
          <w:sz w:val="28"/>
          <w:szCs w:val="28"/>
        </w:rPr>
        <w:t xml:space="preserve"> концентрация оксидов азота</w:t>
      </w:r>
      <w:r w:rsidR="005C4CE4">
        <w:rPr>
          <w:snapToGrid w:val="0"/>
          <w:sz w:val="28"/>
          <w:szCs w:val="28"/>
        </w:rPr>
        <w:t xml:space="preserve"> в пересчете на </w:t>
      </w:r>
      <w:r w:rsidR="005C4CE4">
        <w:rPr>
          <w:sz w:val="28"/>
          <w:szCs w:val="28"/>
          <w:lang w:val="en-US"/>
        </w:rPr>
        <w:t>NO</w:t>
      </w:r>
      <w:r w:rsidR="005C4CE4">
        <w:rPr>
          <w:sz w:val="28"/>
          <w:szCs w:val="28"/>
          <w:vertAlign w:val="subscript"/>
        </w:rPr>
        <w:t>2</w:t>
      </w:r>
      <w:r w:rsidRPr="000C54D8">
        <w:rPr>
          <w:snapToGrid w:val="0"/>
          <w:sz w:val="28"/>
          <w:szCs w:val="28"/>
        </w:rPr>
        <w:t xml:space="preserve"> </w:t>
      </w:r>
      <w:r w:rsidR="000C54D8">
        <w:rPr>
          <w:snapToGrid w:val="0"/>
          <w:sz w:val="28"/>
          <w:szCs w:val="28"/>
        </w:rPr>
        <w:t xml:space="preserve">в </w:t>
      </w:r>
    </w:p>
    <w:p w:rsidR="00713C9A" w:rsidRPr="00E1603F" w:rsidRDefault="00713C9A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B968AB" w:rsidRDefault="00B968AB" w:rsidP="00B968AB">
      <w:pPr>
        <w:tabs>
          <w:tab w:val="left" w:pos="0"/>
          <w:tab w:val="left" w:pos="9639"/>
        </w:tabs>
        <w:spacing w:line="360" w:lineRule="auto"/>
        <w:ind w:right="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ух</w:t>
      </w:r>
      <w:r w:rsidRPr="000C54D8">
        <w:rPr>
          <w:snapToGrid w:val="0"/>
          <w:sz w:val="28"/>
          <w:szCs w:val="28"/>
        </w:rPr>
        <w:t xml:space="preserve">одящих </w:t>
      </w:r>
      <w:proofErr w:type="gramStart"/>
      <w:r w:rsidRPr="000C54D8">
        <w:rPr>
          <w:snapToGrid w:val="0"/>
          <w:sz w:val="28"/>
          <w:szCs w:val="28"/>
        </w:rPr>
        <w:t>газах</w:t>
      </w:r>
      <w:proofErr w:type="gramEnd"/>
      <w:r w:rsidRPr="000C54D8">
        <w:rPr>
          <w:snapToGrid w:val="0"/>
          <w:sz w:val="28"/>
          <w:szCs w:val="28"/>
        </w:rPr>
        <w:t xml:space="preserve"> </w:t>
      </w:r>
      <w:proofErr w:type="spellStart"/>
      <w:r w:rsidRPr="000C54D8">
        <w:rPr>
          <w:snapToGrid w:val="0"/>
          <w:sz w:val="28"/>
          <w:szCs w:val="28"/>
        </w:rPr>
        <w:t>кот</w:t>
      </w:r>
      <w:r>
        <w:rPr>
          <w:snapToGrid w:val="0"/>
          <w:sz w:val="28"/>
          <w:szCs w:val="28"/>
        </w:rPr>
        <w:t>лоагрегата</w:t>
      </w:r>
      <w:proofErr w:type="spellEnd"/>
      <w:r w:rsidRPr="000C54D8">
        <w:rPr>
          <w:snapToGrid w:val="0"/>
          <w:sz w:val="28"/>
          <w:szCs w:val="28"/>
        </w:rPr>
        <w:t xml:space="preserve"> при его максимальной нагрузке</w:t>
      </w:r>
      <w:r>
        <w:rPr>
          <w:snapToGrid w:val="0"/>
          <w:sz w:val="28"/>
          <w:szCs w:val="28"/>
        </w:rPr>
        <w:t xml:space="preserve"> при </w:t>
      </w:r>
      <w:proofErr w:type="spellStart"/>
      <w:r>
        <w:rPr>
          <w:snapToGrid w:val="0"/>
          <w:sz w:val="28"/>
          <w:szCs w:val="28"/>
        </w:rPr>
        <w:t>сжига</w:t>
      </w:r>
      <w:proofErr w:type="spellEnd"/>
      <w:r>
        <w:rPr>
          <w:snapToGrid w:val="0"/>
          <w:sz w:val="28"/>
          <w:szCs w:val="28"/>
        </w:rPr>
        <w:t>-</w:t>
      </w:r>
    </w:p>
    <w:p w:rsidR="00713C9A" w:rsidRDefault="00713C9A" w:rsidP="00713C9A">
      <w:pPr>
        <w:tabs>
          <w:tab w:val="left" w:pos="0"/>
          <w:tab w:val="left" w:pos="9639"/>
        </w:tabs>
        <w:spacing w:line="360" w:lineRule="auto"/>
        <w:ind w:right="51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нии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  <w:lang w:val="en-US"/>
        </w:rPr>
        <w:t>i</w:t>
      </w:r>
      <w:proofErr w:type="spellEnd"/>
      <w:r>
        <w:rPr>
          <w:snapToGrid w:val="0"/>
          <w:sz w:val="28"/>
          <w:szCs w:val="28"/>
        </w:rPr>
        <w:t>-го вида топлива (или смеси топлив)</w:t>
      </w:r>
      <w:r w:rsidRPr="000C54D8">
        <w:rPr>
          <w:snapToGrid w:val="0"/>
          <w:sz w:val="28"/>
          <w:szCs w:val="28"/>
        </w:rPr>
        <w:t>, мг/м</w:t>
      </w:r>
      <w:r w:rsidRPr="000C54D8">
        <w:rPr>
          <w:snapToGrid w:val="0"/>
          <w:sz w:val="28"/>
          <w:szCs w:val="28"/>
          <w:vertAlign w:val="superscript"/>
        </w:rPr>
        <w:t>3</w:t>
      </w:r>
      <w:r w:rsidR="00C73549">
        <w:rPr>
          <w:snapToGrid w:val="0"/>
          <w:sz w:val="28"/>
          <w:szCs w:val="28"/>
          <w:vertAlign w:val="superscript"/>
        </w:rPr>
        <w:t xml:space="preserve"> </w:t>
      </w:r>
      <w:r w:rsidR="00C73549" w:rsidRPr="00C73549">
        <w:rPr>
          <w:snapToGrid w:val="0"/>
          <w:sz w:val="28"/>
          <w:szCs w:val="28"/>
        </w:rPr>
        <w:t xml:space="preserve">при </w:t>
      </w:r>
      <w:proofErr w:type="spellStart"/>
      <w:r w:rsidR="00C73549" w:rsidRPr="00C73549">
        <w:rPr>
          <w:snapToGrid w:val="0"/>
          <w:sz w:val="28"/>
          <w:szCs w:val="28"/>
        </w:rPr>
        <w:t>н.</w:t>
      </w:r>
      <w:proofErr w:type="gramStart"/>
      <w:r w:rsidR="00C73549" w:rsidRPr="00C73549">
        <w:rPr>
          <w:snapToGrid w:val="0"/>
          <w:sz w:val="28"/>
          <w:szCs w:val="28"/>
        </w:rPr>
        <w:t>у</w:t>
      </w:r>
      <w:proofErr w:type="spellEnd"/>
      <w:proofErr w:type="gramEnd"/>
      <w:r w:rsidR="00C73549" w:rsidRPr="00C73549">
        <w:rPr>
          <w:snapToGrid w:val="0"/>
          <w:sz w:val="28"/>
          <w:szCs w:val="28"/>
        </w:rPr>
        <w:t>.</w:t>
      </w:r>
      <w:r w:rsidRPr="00C73549">
        <w:rPr>
          <w:snapToGrid w:val="0"/>
          <w:sz w:val="28"/>
          <w:szCs w:val="28"/>
        </w:rPr>
        <w:t>;</w:t>
      </w:r>
    </w:p>
    <w:p w:rsidR="00713C9A" w:rsidRDefault="00713C9A" w:rsidP="00713C9A">
      <w:pPr>
        <w:tabs>
          <w:tab w:val="left" w:pos="0"/>
          <w:tab w:val="left" w:pos="9639"/>
        </w:tabs>
        <w:spacing w:line="360" w:lineRule="auto"/>
        <w:ind w:right="49"/>
        <w:jc w:val="both"/>
        <w:rPr>
          <w:snapToGrid w:val="0"/>
          <w:sz w:val="28"/>
          <w:szCs w:val="28"/>
        </w:rPr>
      </w:pPr>
      <w:r w:rsidRPr="007731E0">
        <w:rPr>
          <w:snapToGrid w:val="0"/>
          <w:sz w:val="28"/>
          <w:szCs w:val="28"/>
          <w:lang w:val="en-US"/>
        </w:rPr>
        <w:lastRenderedPageBreak/>
        <w:t>V</w:t>
      </w:r>
      <w:proofErr w:type="spellStart"/>
      <w:r w:rsidRPr="007731E0">
        <w:rPr>
          <w:snapToGrid w:val="0"/>
          <w:sz w:val="28"/>
          <w:szCs w:val="28"/>
          <w:vertAlign w:val="subscript"/>
        </w:rPr>
        <w:t>с</w:t>
      </w:r>
      <w:r w:rsidRPr="000C54D8">
        <w:rPr>
          <w:snapToGrid w:val="0"/>
          <w:sz w:val="28"/>
          <w:szCs w:val="28"/>
          <w:vertAlign w:val="subscript"/>
        </w:rPr>
        <w:t>г</w:t>
      </w:r>
      <w:r w:rsidRPr="008A335A">
        <w:rPr>
          <w:sz w:val="28"/>
          <w:vertAlign w:val="subscript"/>
        </w:rPr>
        <w:t>i</w:t>
      </w:r>
      <w:proofErr w:type="spellEnd"/>
      <w:r w:rsidRPr="007731E0">
        <w:rPr>
          <w:snapToGrid w:val="0"/>
          <w:sz w:val="28"/>
          <w:szCs w:val="28"/>
          <w:vertAlign w:val="subscript"/>
        </w:rPr>
        <w:t xml:space="preserve"> </w:t>
      </w:r>
      <w:proofErr w:type="gramStart"/>
      <w:r w:rsidRPr="007731E0">
        <w:rPr>
          <w:snapToGrid w:val="0"/>
          <w:sz w:val="28"/>
          <w:szCs w:val="28"/>
        </w:rPr>
        <w:t>-  удельный</w:t>
      </w:r>
      <w:proofErr w:type="gramEnd"/>
      <w:r w:rsidRPr="007731E0">
        <w:rPr>
          <w:snapToGrid w:val="0"/>
          <w:sz w:val="28"/>
          <w:szCs w:val="28"/>
        </w:rPr>
        <w:t xml:space="preserve"> объем сухих дымовых газов, обр</w:t>
      </w:r>
      <w:r w:rsidR="00C73D77">
        <w:rPr>
          <w:snapToGrid w:val="0"/>
          <w:sz w:val="28"/>
          <w:szCs w:val="28"/>
        </w:rPr>
        <w:t xml:space="preserve">азующихся при сгорании 1 кг (1 </w:t>
      </w:r>
      <w:r w:rsidRPr="007731E0">
        <w:rPr>
          <w:snapToGrid w:val="0"/>
          <w:sz w:val="28"/>
          <w:szCs w:val="28"/>
        </w:rPr>
        <w:t>м</w:t>
      </w:r>
      <w:r w:rsidRPr="007731E0">
        <w:rPr>
          <w:snapToGrid w:val="0"/>
          <w:sz w:val="28"/>
          <w:szCs w:val="28"/>
          <w:vertAlign w:val="superscript"/>
        </w:rPr>
        <w:t>3</w:t>
      </w:r>
      <w:r w:rsidR="00C73D77">
        <w:rPr>
          <w:snapToGrid w:val="0"/>
          <w:sz w:val="28"/>
          <w:szCs w:val="28"/>
          <w:vertAlign w:val="superscript"/>
        </w:rPr>
        <w:t xml:space="preserve"> </w:t>
      </w:r>
      <w:r w:rsidR="00C73D77" w:rsidRPr="00C73549">
        <w:rPr>
          <w:snapToGrid w:val="0"/>
          <w:sz w:val="28"/>
          <w:szCs w:val="28"/>
        </w:rPr>
        <w:t xml:space="preserve">при </w:t>
      </w:r>
      <w:proofErr w:type="spellStart"/>
      <w:r w:rsidR="00C73D77" w:rsidRPr="00C73549">
        <w:rPr>
          <w:snapToGrid w:val="0"/>
          <w:sz w:val="28"/>
          <w:szCs w:val="28"/>
        </w:rPr>
        <w:t>н.у</w:t>
      </w:r>
      <w:proofErr w:type="spellEnd"/>
      <w:r w:rsidR="00C73D77" w:rsidRPr="00C73549">
        <w:rPr>
          <w:snapToGrid w:val="0"/>
          <w:sz w:val="28"/>
          <w:szCs w:val="28"/>
        </w:rPr>
        <w:t>.</w:t>
      </w:r>
      <w:r w:rsidRPr="007731E0">
        <w:rPr>
          <w:snapToGrid w:val="0"/>
          <w:sz w:val="28"/>
          <w:szCs w:val="28"/>
        </w:rPr>
        <w:t xml:space="preserve">) </w:t>
      </w:r>
      <w:proofErr w:type="spellStart"/>
      <w:r>
        <w:rPr>
          <w:snapToGrid w:val="0"/>
          <w:sz w:val="28"/>
          <w:szCs w:val="28"/>
          <w:lang w:val="en-US"/>
        </w:rPr>
        <w:t>i</w:t>
      </w:r>
      <w:proofErr w:type="spellEnd"/>
      <w:r>
        <w:rPr>
          <w:snapToGrid w:val="0"/>
          <w:sz w:val="28"/>
          <w:szCs w:val="28"/>
        </w:rPr>
        <w:t xml:space="preserve">-го вида </w:t>
      </w:r>
      <w:r w:rsidR="00C73549">
        <w:rPr>
          <w:snapToGrid w:val="0"/>
          <w:sz w:val="28"/>
          <w:szCs w:val="28"/>
        </w:rPr>
        <w:t xml:space="preserve">топлива, при  α = 1,4,  </w:t>
      </w:r>
      <w:r w:rsidRPr="007731E0">
        <w:rPr>
          <w:snapToGrid w:val="0"/>
          <w:sz w:val="28"/>
          <w:szCs w:val="28"/>
        </w:rPr>
        <w:t>м</w:t>
      </w:r>
      <w:r w:rsidRPr="007731E0">
        <w:rPr>
          <w:snapToGrid w:val="0"/>
          <w:sz w:val="28"/>
          <w:szCs w:val="28"/>
          <w:vertAlign w:val="superscript"/>
        </w:rPr>
        <w:t>3</w:t>
      </w:r>
      <w:r w:rsidR="00C73549">
        <w:rPr>
          <w:snapToGrid w:val="0"/>
          <w:sz w:val="28"/>
          <w:szCs w:val="28"/>
        </w:rPr>
        <w:t>/кг топлива (</w:t>
      </w:r>
      <w:r w:rsidRPr="007731E0">
        <w:rPr>
          <w:snapToGrid w:val="0"/>
          <w:sz w:val="28"/>
          <w:szCs w:val="28"/>
        </w:rPr>
        <w:t>м</w:t>
      </w:r>
      <w:r w:rsidRPr="007731E0">
        <w:rPr>
          <w:snapToGrid w:val="0"/>
          <w:sz w:val="28"/>
          <w:szCs w:val="28"/>
          <w:vertAlign w:val="superscript"/>
        </w:rPr>
        <w:t>3</w:t>
      </w:r>
      <w:r w:rsidRPr="007731E0">
        <w:rPr>
          <w:snapToGrid w:val="0"/>
          <w:sz w:val="28"/>
          <w:szCs w:val="28"/>
        </w:rPr>
        <w:t>/м</w:t>
      </w:r>
      <w:r w:rsidRPr="007731E0">
        <w:rPr>
          <w:snapToGrid w:val="0"/>
          <w:sz w:val="28"/>
          <w:szCs w:val="28"/>
          <w:vertAlign w:val="superscript"/>
        </w:rPr>
        <w:t>3</w:t>
      </w:r>
      <w:r w:rsidRPr="007731E0">
        <w:rPr>
          <w:snapToGrid w:val="0"/>
          <w:sz w:val="28"/>
          <w:szCs w:val="28"/>
        </w:rPr>
        <w:t xml:space="preserve"> топлива)</w:t>
      </w:r>
      <w:r w:rsidR="00C73549">
        <w:rPr>
          <w:snapToGrid w:val="0"/>
          <w:sz w:val="28"/>
          <w:szCs w:val="28"/>
        </w:rPr>
        <w:t xml:space="preserve"> </w:t>
      </w:r>
      <w:r w:rsidR="00C73549" w:rsidRPr="00C73549">
        <w:rPr>
          <w:snapToGrid w:val="0"/>
          <w:sz w:val="28"/>
          <w:szCs w:val="28"/>
        </w:rPr>
        <w:t xml:space="preserve">при </w:t>
      </w:r>
      <w:proofErr w:type="spellStart"/>
      <w:r w:rsidR="00C73549" w:rsidRPr="00C73549">
        <w:rPr>
          <w:snapToGrid w:val="0"/>
          <w:sz w:val="28"/>
          <w:szCs w:val="28"/>
        </w:rPr>
        <w:t>н.у</w:t>
      </w:r>
      <w:proofErr w:type="spellEnd"/>
      <w:r w:rsidR="00C73549" w:rsidRPr="00C73549">
        <w:rPr>
          <w:snapToGrid w:val="0"/>
          <w:sz w:val="28"/>
          <w:szCs w:val="28"/>
        </w:rPr>
        <w:t>.</w:t>
      </w:r>
      <w:r w:rsidRPr="007731E0">
        <w:rPr>
          <w:snapToGrid w:val="0"/>
          <w:sz w:val="28"/>
          <w:szCs w:val="28"/>
        </w:rPr>
        <w:t>;</w:t>
      </w:r>
    </w:p>
    <w:p w:rsidR="00620C7F" w:rsidRPr="007731E0" w:rsidRDefault="00620C7F" w:rsidP="00E1603F">
      <w:pPr>
        <w:tabs>
          <w:tab w:val="left" w:pos="0"/>
          <w:tab w:val="left" w:pos="9639"/>
        </w:tabs>
        <w:spacing w:line="360" w:lineRule="auto"/>
        <w:ind w:right="49"/>
        <w:jc w:val="both"/>
        <w:rPr>
          <w:snapToGrid w:val="0"/>
          <w:sz w:val="28"/>
          <w:szCs w:val="28"/>
        </w:rPr>
      </w:pPr>
      <w:r w:rsidRPr="007731E0">
        <w:rPr>
          <w:snapToGrid w:val="0"/>
          <w:sz w:val="28"/>
          <w:szCs w:val="28"/>
          <w:lang w:val="en-US"/>
        </w:rPr>
        <w:t>B</w:t>
      </w:r>
      <w:r w:rsidR="00D77D38" w:rsidRPr="008A335A">
        <w:rPr>
          <w:sz w:val="28"/>
          <w:vertAlign w:val="subscript"/>
        </w:rPr>
        <w:t>i</w:t>
      </w:r>
      <w:r w:rsidRPr="007731E0">
        <w:rPr>
          <w:snapToGrid w:val="0"/>
          <w:sz w:val="28"/>
          <w:szCs w:val="28"/>
        </w:rPr>
        <w:t xml:space="preserve"> - расход</w:t>
      </w:r>
      <w:r w:rsidR="007731E0" w:rsidRPr="007731E0">
        <w:rPr>
          <w:snapToGrid w:val="0"/>
          <w:sz w:val="28"/>
          <w:szCs w:val="28"/>
        </w:rPr>
        <w:t xml:space="preserve"> </w:t>
      </w:r>
      <w:proofErr w:type="spellStart"/>
      <w:r w:rsidR="00D77D38">
        <w:rPr>
          <w:snapToGrid w:val="0"/>
          <w:sz w:val="28"/>
          <w:szCs w:val="28"/>
          <w:lang w:val="en-US"/>
        </w:rPr>
        <w:t>i</w:t>
      </w:r>
      <w:proofErr w:type="spellEnd"/>
      <w:r w:rsidR="00D77D38">
        <w:rPr>
          <w:snapToGrid w:val="0"/>
          <w:sz w:val="28"/>
          <w:szCs w:val="28"/>
        </w:rPr>
        <w:t xml:space="preserve">-го вида </w:t>
      </w:r>
      <w:r w:rsidR="007731E0" w:rsidRPr="007731E0">
        <w:rPr>
          <w:snapToGrid w:val="0"/>
          <w:sz w:val="28"/>
          <w:szCs w:val="28"/>
        </w:rPr>
        <w:t xml:space="preserve">топлива на </w:t>
      </w:r>
      <w:proofErr w:type="spellStart"/>
      <w:proofErr w:type="gramStart"/>
      <w:r w:rsidR="007731E0" w:rsidRPr="007731E0">
        <w:rPr>
          <w:snapToGrid w:val="0"/>
          <w:sz w:val="28"/>
          <w:szCs w:val="28"/>
        </w:rPr>
        <w:t>котлоагрегате</w:t>
      </w:r>
      <w:proofErr w:type="spellEnd"/>
      <w:r w:rsidR="00877613">
        <w:rPr>
          <w:snapToGrid w:val="0"/>
          <w:sz w:val="28"/>
          <w:szCs w:val="28"/>
        </w:rPr>
        <w:t xml:space="preserve"> </w:t>
      </w:r>
      <w:r w:rsidRPr="007731E0">
        <w:rPr>
          <w:snapToGrid w:val="0"/>
          <w:sz w:val="28"/>
          <w:szCs w:val="28"/>
        </w:rPr>
        <w:t xml:space="preserve"> при</w:t>
      </w:r>
      <w:proofErr w:type="gramEnd"/>
      <w:r w:rsidRPr="007731E0">
        <w:rPr>
          <w:snapToGrid w:val="0"/>
          <w:sz w:val="28"/>
          <w:szCs w:val="28"/>
        </w:rPr>
        <w:t xml:space="preserve"> максимальной нагру</w:t>
      </w:r>
      <w:r w:rsidRPr="007731E0">
        <w:rPr>
          <w:snapToGrid w:val="0"/>
          <w:sz w:val="28"/>
          <w:szCs w:val="28"/>
        </w:rPr>
        <w:t>з</w:t>
      </w:r>
      <w:r w:rsidRPr="007731E0">
        <w:rPr>
          <w:snapToGrid w:val="0"/>
          <w:sz w:val="28"/>
          <w:szCs w:val="28"/>
        </w:rPr>
        <w:t>ке, кг/с (м</w:t>
      </w:r>
      <w:r w:rsidRPr="007731E0">
        <w:rPr>
          <w:snapToGrid w:val="0"/>
          <w:sz w:val="28"/>
          <w:szCs w:val="28"/>
          <w:vertAlign w:val="superscript"/>
        </w:rPr>
        <w:t>3</w:t>
      </w:r>
      <w:r w:rsidRPr="007731E0">
        <w:rPr>
          <w:snapToGrid w:val="0"/>
          <w:sz w:val="28"/>
          <w:szCs w:val="28"/>
        </w:rPr>
        <w:t>/с).</w:t>
      </w:r>
    </w:p>
    <w:p w:rsidR="00C63383" w:rsidRPr="000C54D8" w:rsidRDefault="00CF4F72" w:rsidP="00E1603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610D">
        <w:rPr>
          <w:sz w:val="28"/>
          <w:szCs w:val="28"/>
        </w:rPr>
        <w:t>2</w:t>
      </w:r>
      <w:r w:rsidR="00D27438">
        <w:rPr>
          <w:sz w:val="28"/>
          <w:szCs w:val="28"/>
        </w:rPr>
        <w:t>.3.2</w:t>
      </w:r>
      <w:r w:rsidR="00C63383">
        <w:rPr>
          <w:sz w:val="28"/>
          <w:szCs w:val="28"/>
        </w:rPr>
        <w:t xml:space="preserve">  Максимальны</w:t>
      </w:r>
      <w:r w:rsidR="000D7249">
        <w:rPr>
          <w:sz w:val="28"/>
          <w:szCs w:val="28"/>
        </w:rPr>
        <w:t>й</w:t>
      </w:r>
      <w:r w:rsidR="00C63383">
        <w:rPr>
          <w:sz w:val="28"/>
          <w:szCs w:val="28"/>
        </w:rPr>
        <w:t xml:space="preserve">  выброс</w:t>
      </w:r>
      <w:r w:rsidR="000D7249">
        <w:rPr>
          <w:sz w:val="28"/>
          <w:szCs w:val="28"/>
        </w:rPr>
        <w:t xml:space="preserve"> </w:t>
      </w:r>
      <w:r w:rsidR="00C63383">
        <w:rPr>
          <w:sz w:val="28"/>
          <w:szCs w:val="28"/>
        </w:rPr>
        <w:t xml:space="preserve">оксида углерода от </w:t>
      </w:r>
      <w:proofErr w:type="spellStart"/>
      <w:r w:rsidR="00C63383">
        <w:rPr>
          <w:sz w:val="28"/>
          <w:szCs w:val="28"/>
        </w:rPr>
        <w:t>котлоагрегата</w:t>
      </w:r>
      <w:proofErr w:type="spellEnd"/>
      <w:r w:rsidR="00C63383">
        <w:rPr>
          <w:sz w:val="28"/>
          <w:szCs w:val="28"/>
        </w:rPr>
        <w:t xml:space="preserve"> определя</w:t>
      </w:r>
      <w:r w:rsidR="000D7249">
        <w:rPr>
          <w:sz w:val="28"/>
          <w:szCs w:val="28"/>
        </w:rPr>
        <w:t>е</w:t>
      </w:r>
      <w:r w:rsidR="00C63383">
        <w:rPr>
          <w:sz w:val="28"/>
          <w:szCs w:val="28"/>
        </w:rPr>
        <w:t xml:space="preserve">тся по </w:t>
      </w:r>
      <w:r w:rsidR="00C63383" w:rsidRPr="000C54D8">
        <w:rPr>
          <w:sz w:val="28"/>
          <w:szCs w:val="28"/>
        </w:rPr>
        <w:t>формуле:</w:t>
      </w:r>
    </w:p>
    <w:p w:rsidR="00C63383" w:rsidRPr="000C54D8" w:rsidRDefault="00C63383" w:rsidP="0096050B">
      <w:pPr>
        <w:tabs>
          <w:tab w:val="left" w:pos="9639"/>
        </w:tabs>
        <w:spacing w:line="360" w:lineRule="auto"/>
        <w:ind w:right="51" w:firstLine="709"/>
        <w:jc w:val="right"/>
        <w:rPr>
          <w:snapToGrid w:val="0"/>
          <w:sz w:val="28"/>
          <w:szCs w:val="28"/>
        </w:rPr>
      </w:pPr>
      <w:r w:rsidRPr="000C54D8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  <w:vertAlign w:val="subscript"/>
        </w:rPr>
        <w:t>С</w:t>
      </w:r>
      <w:r w:rsidRPr="000C54D8">
        <w:rPr>
          <w:snapToGrid w:val="0"/>
          <w:sz w:val="28"/>
          <w:szCs w:val="28"/>
          <w:vertAlign w:val="subscript"/>
        </w:rPr>
        <w:t>О</w:t>
      </w:r>
      <w:r w:rsidRPr="000C54D8">
        <w:rPr>
          <w:snapToGrid w:val="0"/>
          <w:sz w:val="28"/>
          <w:szCs w:val="28"/>
        </w:rPr>
        <w:t xml:space="preserve"> = </w:t>
      </w:r>
      <w:r w:rsidRPr="000C54D8">
        <w:rPr>
          <w:snapToGrid w:val="0"/>
          <w:sz w:val="28"/>
          <w:szCs w:val="28"/>
          <w:lang w:val="en-US"/>
        </w:rPr>
        <w:sym w:font="Symbol" w:char="F06D"/>
      </w:r>
      <w:r>
        <w:rPr>
          <w:snapToGrid w:val="0"/>
          <w:sz w:val="28"/>
          <w:szCs w:val="28"/>
          <w:vertAlign w:val="subscript"/>
        </w:rPr>
        <w:t>С</w:t>
      </w:r>
      <w:r w:rsidRPr="000C54D8">
        <w:rPr>
          <w:snapToGrid w:val="0"/>
          <w:sz w:val="28"/>
          <w:szCs w:val="28"/>
          <w:vertAlign w:val="subscript"/>
        </w:rPr>
        <w:t>О</w:t>
      </w:r>
      <w:r w:rsidRPr="000C54D8">
        <w:rPr>
          <w:snapToGrid w:val="0"/>
          <w:sz w:val="28"/>
          <w:szCs w:val="28"/>
          <w:vertAlign w:val="superscript"/>
        </w:rPr>
        <w:t xml:space="preserve"> </w:t>
      </w:r>
      <w:r w:rsidR="00073D44">
        <w:rPr>
          <w:rFonts w:cs="Times New Roman"/>
          <w:snapToGrid w:val="0"/>
          <w:sz w:val="28"/>
          <w:szCs w:val="28"/>
          <w:lang w:val="en-US"/>
        </w:rPr>
        <w:t>·</w:t>
      </w:r>
      <w:r w:rsidR="00073D44" w:rsidRPr="004C37D9">
        <w:rPr>
          <w:sz w:val="28"/>
        </w:rPr>
        <w:t>∑(</w:t>
      </w:r>
      <w:proofErr w:type="spellStart"/>
      <w:proofErr w:type="gramStart"/>
      <w:r w:rsidR="00073D44" w:rsidRPr="004C37D9">
        <w:rPr>
          <w:sz w:val="28"/>
        </w:rPr>
        <w:t>V</w:t>
      </w:r>
      <w:proofErr w:type="gramEnd"/>
      <w:r w:rsidR="00073D44" w:rsidRPr="000C54D8">
        <w:rPr>
          <w:snapToGrid w:val="0"/>
          <w:sz w:val="28"/>
          <w:szCs w:val="28"/>
          <w:vertAlign w:val="subscript"/>
        </w:rPr>
        <w:t>сг</w:t>
      </w:r>
      <w:r w:rsidR="00073D44" w:rsidRPr="008A335A">
        <w:rPr>
          <w:sz w:val="28"/>
          <w:vertAlign w:val="subscript"/>
        </w:rPr>
        <w:t>i</w:t>
      </w:r>
      <w:proofErr w:type="spellEnd"/>
      <w:r w:rsidR="00073D44">
        <w:rPr>
          <w:rFonts w:cs="Times New Roman"/>
          <w:snapToGrid w:val="0"/>
          <w:sz w:val="28"/>
          <w:szCs w:val="28"/>
          <w:lang w:val="en-US"/>
        </w:rPr>
        <w:t>·</w:t>
      </w:r>
      <w:r w:rsidR="00073D44" w:rsidRPr="008A335A">
        <w:rPr>
          <w:snapToGrid w:val="0"/>
          <w:sz w:val="28"/>
          <w:szCs w:val="28"/>
        </w:rPr>
        <w:t xml:space="preserve"> </w:t>
      </w:r>
      <w:r w:rsidR="00073D44" w:rsidRPr="000C54D8">
        <w:rPr>
          <w:snapToGrid w:val="0"/>
          <w:sz w:val="28"/>
          <w:szCs w:val="28"/>
          <w:lang w:val="en-US"/>
        </w:rPr>
        <w:t>B</w:t>
      </w:r>
      <w:r w:rsidR="00073D44" w:rsidRPr="008A335A">
        <w:rPr>
          <w:sz w:val="28"/>
          <w:vertAlign w:val="subscript"/>
        </w:rPr>
        <w:t>i</w:t>
      </w:r>
      <w:r w:rsidR="00073D44" w:rsidRPr="004C37D9">
        <w:rPr>
          <w:sz w:val="28"/>
        </w:rPr>
        <w:t>)</w:t>
      </w:r>
      <w:r w:rsidR="00073D44" w:rsidRPr="008A335A">
        <w:rPr>
          <w:rFonts w:cs="Times New Roman"/>
          <w:snapToGrid w:val="0"/>
          <w:sz w:val="28"/>
          <w:szCs w:val="28"/>
        </w:rPr>
        <w:t xml:space="preserve"> </w:t>
      </w:r>
      <w:r w:rsidR="00073D44">
        <w:rPr>
          <w:rFonts w:cs="Times New Roman"/>
          <w:snapToGrid w:val="0"/>
          <w:sz w:val="28"/>
          <w:szCs w:val="28"/>
          <w:lang w:val="en-US"/>
        </w:rPr>
        <w:t>·</w:t>
      </w:r>
      <w:r w:rsidRPr="000C54D8">
        <w:rPr>
          <w:snapToGrid w:val="0"/>
          <w:sz w:val="28"/>
          <w:szCs w:val="28"/>
        </w:rPr>
        <w:t xml:space="preserve"> 10</w:t>
      </w:r>
      <w:r w:rsidRPr="000C54D8">
        <w:rPr>
          <w:snapToGrid w:val="0"/>
          <w:sz w:val="28"/>
          <w:szCs w:val="28"/>
          <w:vertAlign w:val="superscript"/>
        </w:rPr>
        <w:t>-3</w:t>
      </w:r>
      <w:r w:rsidRPr="000C54D8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 </w:t>
      </w:r>
      <w:r w:rsidRPr="000C54D8">
        <w:rPr>
          <w:snapToGrid w:val="0"/>
          <w:sz w:val="28"/>
          <w:szCs w:val="28"/>
        </w:rPr>
        <w:t>г/с</w:t>
      </w:r>
      <w:r w:rsidR="0043549D">
        <w:rPr>
          <w:snapToGrid w:val="0"/>
          <w:sz w:val="28"/>
          <w:szCs w:val="28"/>
        </w:rPr>
        <w:t>,</w:t>
      </w:r>
      <w:r w:rsidR="0043549D" w:rsidRPr="000C54D8">
        <w:rPr>
          <w:snapToGrid w:val="0"/>
          <w:sz w:val="28"/>
          <w:szCs w:val="28"/>
          <w:vertAlign w:val="superscript"/>
        </w:rPr>
        <w:t xml:space="preserve">    </w:t>
      </w:r>
      <w:r w:rsidR="005310FF">
        <w:rPr>
          <w:snapToGrid w:val="0"/>
          <w:sz w:val="28"/>
          <w:szCs w:val="28"/>
          <w:vertAlign w:val="superscript"/>
        </w:rPr>
        <w:t xml:space="preserve">                 </w:t>
      </w:r>
      <w:r w:rsidR="0096050B">
        <w:rPr>
          <w:snapToGrid w:val="0"/>
          <w:sz w:val="28"/>
          <w:szCs w:val="28"/>
          <w:vertAlign w:val="superscript"/>
        </w:rPr>
        <w:t xml:space="preserve">         </w:t>
      </w:r>
      <w:r w:rsidR="005310FF">
        <w:rPr>
          <w:snapToGrid w:val="0"/>
          <w:sz w:val="28"/>
          <w:szCs w:val="28"/>
          <w:vertAlign w:val="superscript"/>
        </w:rPr>
        <w:t xml:space="preserve">       </w:t>
      </w:r>
      <w:r w:rsidR="0043549D" w:rsidRPr="000C54D8">
        <w:rPr>
          <w:snapToGrid w:val="0"/>
          <w:sz w:val="28"/>
          <w:szCs w:val="28"/>
          <w:vertAlign w:val="superscript"/>
        </w:rPr>
        <w:t xml:space="preserve">   </w:t>
      </w:r>
      <w:r w:rsidR="000329A9">
        <w:rPr>
          <w:snapToGrid w:val="0"/>
          <w:sz w:val="28"/>
          <w:szCs w:val="28"/>
        </w:rPr>
        <w:t>(</w:t>
      </w:r>
      <w:r w:rsidR="00073D44">
        <w:rPr>
          <w:snapToGrid w:val="0"/>
          <w:sz w:val="28"/>
          <w:szCs w:val="28"/>
        </w:rPr>
        <w:t>2</w:t>
      </w:r>
      <w:r w:rsidR="0043549D">
        <w:rPr>
          <w:snapToGrid w:val="0"/>
          <w:sz w:val="28"/>
          <w:szCs w:val="28"/>
        </w:rPr>
        <w:t>)</w:t>
      </w:r>
      <w:r w:rsidRPr="000C54D8">
        <w:rPr>
          <w:snapToGrid w:val="0"/>
          <w:sz w:val="28"/>
          <w:szCs w:val="28"/>
          <w:vertAlign w:val="superscript"/>
        </w:rPr>
        <w:t xml:space="preserve">   </w:t>
      </w:r>
      <w:r w:rsidRPr="000C54D8">
        <w:rPr>
          <w:snapToGrid w:val="0"/>
          <w:sz w:val="28"/>
          <w:szCs w:val="28"/>
        </w:rPr>
        <w:t xml:space="preserve"> </w:t>
      </w:r>
    </w:p>
    <w:p w:rsidR="00C63383" w:rsidRDefault="00C63383" w:rsidP="00E1603F">
      <w:pPr>
        <w:tabs>
          <w:tab w:val="left" w:pos="0"/>
          <w:tab w:val="left" w:pos="9639"/>
        </w:tabs>
        <w:spacing w:line="360" w:lineRule="auto"/>
        <w:ind w:right="49"/>
        <w:jc w:val="both"/>
        <w:rPr>
          <w:snapToGrid w:val="0"/>
          <w:sz w:val="28"/>
          <w:szCs w:val="28"/>
        </w:rPr>
      </w:pPr>
      <w:r w:rsidRPr="000C54D8">
        <w:rPr>
          <w:snapToGrid w:val="0"/>
          <w:sz w:val="28"/>
          <w:szCs w:val="28"/>
        </w:rPr>
        <w:t xml:space="preserve">где </w:t>
      </w:r>
      <w:r w:rsidRPr="000C54D8">
        <w:rPr>
          <w:snapToGrid w:val="0"/>
          <w:sz w:val="28"/>
          <w:szCs w:val="28"/>
          <w:lang w:val="en-US"/>
        </w:rPr>
        <w:sym w:font="Symbol" w:char="F06D"/>
      </w:r>
      <w:proofErr w:type="gramStart"/>
      <w:r>
        <w:rPr>
          <w:snapToGrid w:val="0"/>
          <w:sz w:val="28"/>
          <w:szCs w:val="28"/>
          <w:vertAlign w:val="subscript"/>
        </w:rPr>
        <w:t>С</w:t>
      </w:r>
      <w:r w:rsidRPr="000C54D8">
        <w:rPr>
          <w:snapToGrid w:val="0"/>
          <w:sz w:val="28"/>
          <w:szCs w:val="28"/>
          <w:vertAlign w:val="subscript"/>
        </w:rPr>
        <w:t>О</w:t>
      </w:r>
      <w:proofErr w:type="gramEnd"/>
      <w:r w:rsidRPr="000C54D8">
        <w:rPr>
          <w:snapToGrid w:val="0"/>
          <w:sz w:val="28"/>
          <w:szCs w:val="28"/>
        </w:rPr>
        <w:t xml:space="preserve"> – замеренная концентрация </w:t>
      </w:r>
      <w:r>
        <w:rPr>
          <w:snapToGrid w:val="0"/>
          <w:sz w:val="28"/>
          <w:szCs w:val="28"/>
        </w:rPr>
        <w:t>оксид</w:t>
      </w:r>
      <w:r w:rsidRPr="000C54D8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углерода</w:t>
      </w:r>
      <w:r w:rsidRPr="000C54D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ух</w:t>
      </w:r>
      <w:r w:rsidRPr="000C54D8">
        <w:rPr>
          <w:snapToGrid w:val="0"/>
          <w:sz w:val="28"/>
          <w:szCs w:val="28"/>
        </w:rPr>
        <w:t xml:space="preserve">одящих газах </w:t>
      </w:r>
      <w:proofErr w:type="spellStart"/>
      <w:r w:rsidRPr="000C54D8">
        <w:rPr>
          <w:snapToGrid w:val="0"/>
          <w:sz w:val="28"/>
          <w:szCs w:val="28"/>
        </w:rPr>
        <w:t>кот</w:t>
      </w:r>
      <w:r>
        <w:rPr>
          <w:snapToGrid w:val="0"/>
          <w:sz w:val="28"/>
          <w:szCs w:val="28"/>
        </w:rPr>
        <w:t>лоагрегата</w:t>
      </w:r>
      <w:proofErr w:type="spellEnd"/>
      <w:r w:rsidRPr="000C54D8">
        <w:rPr>
          <w:snapToGrid w:val="0"/>
          <w:sz w:val="28"/>
          <w:szCs w:val="28"/>
        </w:rPr>
        <w:t xml:space="preserve"> при его максимальной нагрузке</w:t>
      </w:r>
      <w:r w:rsidR="00073D44">
        <w:rPr>
          <w:snapToGrid w:val="0"/>
          <w:sz w:val="28"/>
          <w:szCs w:val="28"/>
        </w:rPr>
        <w:t xml:space="preserve"> при сжигании </w:t>
      </w:r>
      <w:proofErr w:type="spellStart"/>
      <w:r w:rsidR="00073D44">
        <w:rPr>
          <w:snapToGrid w:val="0"/>
          <w:sz w:val="28"/>
          <w:szCs w:val="28"/>
          <w:lang w:val="en-US"/>
        </w:rPr>
        <w:t>i</w:t>
      </w:r>
      <w:proofErr w:type="spellEnd"/>
      <w:r w:rsidR="00073D44">
        <w:rPr>
          <w:snapToGrid w:val="0"/>
          <w:sz w:val="28"/>
          <w:szCs w:val="28"/>
        </w:rPr>
        <w:t>-го вида</w:t>
      </w:r>
      <w:r w:rsidR="001929FD">
        <w:rPr>
          <w:snapToGrid w:val="0"/>
          <w:sz w:val="28"/>
          <w:szCs w:val="28"/>
        </w:rPr>
        <w:t xml:space="preserve"> топлива (или смеси топлив)</w:t>
      </w:r>
      <w:r w:rsidR="001929FD" w:rsidRPr="000C54D8">
        <w:rPr>
          <w:snapToGrid w:val="0"/>
          <w:sz w:val="28"/>
          <w:szCs w:val="28"/>
        </w:rPr>
        <w:t>,</w:t>
      </w:r>
      <w:r w:rsidR="001929FD">
        <w:rPr>
          <w:snapToGrid w:val="0"/>
          <w:sz w:val="28"/>
          <w:szCs w:val="28"/>
        </w:rPr>
        <w:t xml:space="preserve"> </w:t>
      </w:r>
      <w:r w:rsidR="001B7C94">
        <w:rPr>
          <w:snapToGrid w:val="0"/>
          <w:sz w:val="28"/>
          <w:szCs w:val="28"/>
        </w:rPr>
        <w:t>мг/</w:t>
      </w:r>
      <w:r w:rsidRPr="000C54D8">
        <w:rPr>
          <w:snapToGrid w:val="0"/>
          <w:sz w:val="28"/>
          <w:szCs w:val="28"/>
        </w:rPr>
        <w:t>м</w:t>
      </w:r>
      <w:r w:rsidRPr="000C54D8">
        <w:rPr>
          <w:snapToGrid w:val="0"/>
          <w:sz w:val="28"/>
          <w:szCs w:val="28"/>
          <w:vertAlign w:val="superscript"/>
        </w:rPr>
        <w:t>3</w:t>
      </w:r>
      <w:r w:rsidR="001B7C94">
        <w:rPr>
          <w:snapToGrid w:val="0"/>
          <w:sz w:val="28"/>
          <w:szCs w:val="28"/>
        </w:rPr>
        <w:t xml:space="preserve"> при </w:t>
      </w:r>
      <w:proofErr w:type="spellStart"/>
      <w:r w:rsidR="001B7C94">
        <w:rPr>
          <w:snapToGrid w:val="0"/>
          <w:sz w:val="28"/>
          <w:szCs w:val="28"/>
        </w:rPr>
        <w:t>н.у</w:t>
      </w:r>
      <w:proofErr w:type="spellEnd"/>
      <w:r w:rsidR="001B7C94">
        <w:rPr>
          <w:snapToGrid w:val="0"/>
          <w:sz w:val="28"/>
          <w:szCs w:val="28"/>
        </w:rPr>
        <w:t>.</w:t>
      </w:r>
    </w:p>
    <w:p w:rsidR="00D27438" w:rsidRPr="000C54D8" w:rsidRDefault="00CF4F72" w:rsidP="00D2743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8F4F44">
        <w:rPr>
          <w:sz w:val="28"/>
          <w:szCs w:val="28"/>
        </w:rPr>
        <w:t>2</w:t>
      </w:r>
      <w:r w:rsidR="00D27438">
        <w:rPr>
          <w:sz w:val="28"/>
          <w:szCs w:val="28"/>
        </w:rPr>
        <w:t>.3.3  Максимальны</w:t>
      </w:r>
      <w:r w:rsidR="000D7249">
        <w:rPr>
          <w:sz w:val="28"/>
          <w:szCs w:val="28"/>
        </w:rPr>
        <w:t>й</w:t>
      </w:r>
      <w:r w:rsidR="00D27438">
        <w:rPr>
          <w:sz w:val="28"/>
          <w:szCs w:val="28"/>
        </w:rPr>
        <w:t xml:space="preserve">  выброс</w:t>
      </w:r>
      <w:r w:rsidR="000D7249">
        <w:rPr>
          <w:sz w:val="28"/>
          <w:szCs w:val="28"/>
        </w:rPr>
        <w:t xml:space="preserve"> </w:t>
      </w:r>
      <w:r w:rsidR="00D27438">
        <w:rPr>
          <w:sz w:val="28"/>
          <w:szCs w:val="28"/>
        </w:rPr>
        <w:t xml:space="preserve"> диоксида серы от </w:t>
      </w:r>
      <w:proofErr w:type="spellStart"/>
      <w:r w:rsidR="00D27438">
        <w:rPr>
          <w:sz w:val="28"/>
          <w:szCs w:val="28"/>
        </w:rPr>
        <w:t>котлоагрегата</w:t>
      </w:r>
      <w:proofErr w:type="spellEnd"/>
      <w:r w:rsidR="00D27438">
        <w:rPr>
          <w:sz w:val="28"/>
          <w:szCs w:val="28"/>
        </w:rPr>
        <w:t xml:space="preserve"> определя</w:t>
      </w:r>
      <w:r w:rsidR="000D7249">
        <w:rPr>
          <w:sz w:val="28"/>
          <w:szCs w:val="28"/>
        </w:rPr>
        <w:t>е</w:t>
      </w:r>
      <w:r w:rsidR="00D27438">
        <w:rPr>
          <w:sz w:val="28"/>
          <w:szCs w:val="28"/>
        </w:rPr>
        <w:t xml:space="preserve">тся по </w:t>
      </w:r>
      <w:r w:rsidR="00D27438" w:rsidRPr="000C54D8">
        <w:rPr>
          <w:sz w:val="28"/>
          <w:szCs w:val="28"/>
        </w:rPr>
        <w:t>формуле:</w:t>
      </w:r>
      <w:r w:rsidR="00992E8C">
        <w:rPr>
          <w:sz w:val="28"/>
          <w:szCs w:val="28"/>
        </w:rPr>
        <w:t xml:space="preserve"> </w:t>
      </w:r>
    </w:p>
    <w:p w:rsidR="00D27438" w:rsidRPr="00DB5039" w:rsidRDefault="00D27438" w:rsidP="0096050B">
      <w:pPr>
        <w:spacing w:line="360" w:lineRule="auto"/>
        <w:ind w:firstLine="1134"/>
        <w:jc w:val="right"/>
        <w:rPr>
          <w:sz w:val="28"/>
          <w:szCs w:val="28"/>
          <w:lang w:val="en-US"/>
        </w:rPr>
      </w:pPr>
      <w:r w:rsidRPr="00992E8C">
        <w:rPr>
          <w:sz w:val="28"/>
          <w:szCs w:val="28"/>
        </w:rPr>
        <w:t>М</w:t>
      </w:r>
      <w:r w:rsidRPr="00992E8C">
        <w:rPr>
          <w:sz w:val="28"/>
          <w:szCs w:val="28"/>
          <w:vertAlign w:val="subscript"/>
          <w:lang w:val="en-US"/>
        </w:rPr>
        <w:t>SO</w:t>
      </w:r>
      <w:r w:rsidRPr="00077E25">
        <w:rPr>
          <w:sz w:val="28"/>
          <w:szCs w:val="28"/>
          <w:vertAlign w:val="subscript"/>
          <w:lang w:val="en-US"/>
        </w:rPr>
        <w:t>2</w:t>
      </w:r>
      <w:r w:rsidRPr="00DB5039">
        <w:rPr>
          <w:sz w:val="28"/>
          <w:szCs w:val="28"/>
          <w:lang w:val="en-US"/>
        </w:rPr>
        <w:t xml:space="preserve"> = 0,02 </w:t>
      </w:r>
      <w:r w:rsidR="00DB5039" w:rsidRPr="000C54D8">
        <w:rPr>
          <w:snapToGrid w:val="0"/>
          <w:sz w:val="28"/>
          <w:szCs w:val="28"/>
          <w:lang w:val="en-US"/>
        </w:rPr>
        <w:t>B</w:t>
      </w:r>
      <w:r w:rsidR="00DB5039" w:rsidRPr="00DB5039">
        <w:rPr>
          <w:sz w:val="28"/>
          <w:vertAlign w:val="subscript"/>
          <w:lang w:val="en-US"/>
        </w:rPr>
        <w:t>i</w:t>
      </w:r>
      <w:r w:rsidRPr="00DB5039">
        <w:rPr>
          <w:sz w:val="28"/>
          <w:szCs w:val="28"/>
          <w:lang w:val="en-US"/>
        </w:rPr>
        <w:t xml:space="preserve"> </w:t>
      </w:r>
      <w:r w:rsidRPr="00992E8C">
        <w:rPr>
          <w:sz w:val="28"/>
          <w:szCs w:val="28"/>
        </w:rPr>
        <w:sym w:font="Symbol" w:char="F0D7"/>
      </w:r>
      <w:proofErr w:type="spellStart"/>
      <w:r w:rsidRPr="00992E8C">
        <w:rPr>
          <w:sz w:val="28"/>
          <w:szCs w:val="28"/>
          <w:lang w:val="en-US"/>
        </w:rPr>
        <w:t>S</w:t>
      </w:r>
      <w:r w:rsidRPr="00992E8C">
        <w:rPr>
          <w:sz w:val="28"/>
          <w:szCs w:val="28"/>
          <w:vertAlign w:val="superscript"/>
          <w:lang w:val="en-US"/>
        </w:rPr>
        <w:t>r</w:t>
      </w:r>
      <w:proofErr w:type="spellEnd"/>
      <w:r w:rsidRPr="00992E8C">
        <w:rPr>
          <w:sz w:val="28"/>
          <w:szCs w:val="28"/>
        </w:rPr>
        <w:sym w:font="Symbol" w:char="F0D7"/>
      </w:r>
      <w:r w:rsidRPr="00DB5039">
        <w:rPr>
          <w:sz w:val="28"/>
          <w:szCs w:val="28"/>
          <w:lang w:val="en-US"/>
        </w:rPr>
        <w:t xml:space="preserve">(1 - </w:t>
      </w:r>
      <w:r w:rsidRPr="00992E8C">
        <w:rPr>
          <w:sz w:val="28"/>
          <w:szCs w:val="28"/>
        </w:rPr>
        <w:sym w:font="Symbol" w:char="F068"/>
      </w:r>
      <w:r w:rsidRPr="00992E8C">
        <w:rPr>
          <w:sz w:val="28"/>
          <w:szCs w:val="28"/>
        </w:rPr>
        <w:sym w:font="Symbol" w:char="F0A2"/>
      </w:r>
      <w:r w:rsidRPr="00992E8C">
        <w:rPr>
          <w:sz w:val="28"/>
          <w:szCs w:val="28"/>
          <w:vertAlign w:val="subscript"/>
          <w:lang w:val="en-US"/>
        </w:rPr>
        <w:t>SO</w:t>
      </w:r>
      <w:r w:rsidRPr="00DB5039">
        <w:rPr>
          <w:sz w:val="28"/>
          <w:szCs w:val="28"/>
          <w:vertAlign w:val="subscript"/>
          <w:lang w:val="en-US"/>
        </w:rPr>
        <w:t>2</w:t>
      </w:r>
      <w:r w:rsidRPr="00DB5039">
        <w:rPr>
          <w:sz w:val="28"/>
          <w:szCs w:val="28"/>
          <w:lang w:val="en-US"/>
        </w:rPr>
        <w:t>)</w:t>
      </w:r>
      <w:r w:rsidRPr="00992E8C">
        <w:rPr>
          <w:sz w:val="28"/>
          <w:szCs w:val="28"/>
        </w:rPr>
        <w:sym w:font="Symbol" w:char="F0D7"/>
      </w:r>
      <w:r w:rsidRPr="00DB5039">
        <w:rPr>
          <w:sz w:val="28"/>
          <w:szCs w:val="28"/>
          <w:lang w:val="en-US"/>
        </w:rPr>
        <w:t xml:space="preserve">(1 - </w:t>
      </w:r>
      <w:r w:rsidRPr="00992E8C">
        <w:rPr>
          <w:sz w:val="28"/>
          <w:szCs w:val="28"/>
        </w:rPr>
        <w:sym w:font="Symbol" w:char="F068"/>
      </w:r>
      <w:r w:rsidRPr="00992E8C">
        <w:rPr>
          <w:sz w:val="28"/>
          <w:szCs w:val="28"/>
        </w:rPr>
        <w:sym w:font="Symbol" w:char="F0B2"/>
      </w:r>
      <w:r w:rsidRPr="00992E8C">
        <w:rPr>
          <w:sz w:val="28"/>
          <w:szCs w:val="28"/>
          <w:vertAlign w:val="subscript"/>
          <w:lang w:val="en-US"/>
        </w:rPr>
        <w:t>SO</w:t>
      </w:r>
      <w:r w:rsidRPr="00DB5039">
        <w:rPr>
          <w:sz w:val="28"/>
          <w:szCs w:val="28"/>
          <w:vertAlign w:val="subscript"/>
          <w:lang w:val="en-US"/>
        </w:rPr>
        <w:t>2</w:t>
      </w:r>
      <w:r w:rsidRPr="00DB5039">
        <w:rPr>
          <w:sz w:val="28"/>
          <w:szCs w:val="28"/>
          <w:lang w:val="en-US"/>
        </w:rPr>
        <w:t>)</w:t>
      </w:r>
      <w:r w:rsidR="00BC1BC4" w:rsidRPr="00DB5039">
        <w:rPr>
          <w:rFonts w:cs="Times New Roman"/>
          <w:snapToGrid w:val="0"/>
          <w:sz w:val="28"/>
          <w:szCs w:val="28"/>
          <w:lang w:val="en-US"/>
        </w:rPr>
        <w:t xml:space="preserve"> </w:t>
      </w:r>
      <w:r w:rsidR="00BC1BC4">
        <w:rPr>
          <w:rFonts w:cs="Times New Roman"/>
          <w:snapToGrid w:val="0"/>
          <w:sz w:val="28"/>
          <w:szCs w:val="28"/>
          <w:lang w:val="en-US"/>
        </w:rPr>
        <w:t>·</w:t>
      </w:r>
      <w:r w:rsidR="00BC1BC4" w:rsidRPr="00DB5039">
        <w:rPr>
          <w:snapToGrid w:val="0"/>
          <w:sz w:val="28"/>
          <w:szCs w:val="28"/>
          <w:lang w:val="en-US"/>
        </w:rPr>
        <w:t>10</w:t>
      </w:r>
      <w:r w:rsidR="00BC1BC4" w:rsidRPr="00DB5039">
        <w:rPr>
          <w:snapToGrid w:val="0"/>
          <w:sz w:val="28"/>
          <w:szCs w:val="28"/>
          <w:vertAlign w:val="superscript"/>
          <w:lang w:val="en-US"/>
        </w:rPr>
        <w:t>3</w:t>
      </w:r>
      <w:r w:rsidR="00992E8C" w:rsidRPr="00DB5039">
        <w:rPr>
          <w:sz w:val="28"/>
          <w:szCs w:val="28"/>
          <w:lang w:val="en-US"/>
        </w:rPr>
        <w:t xml:space="preserve">,   </w:t>
      </w:r>
      <w:r w:rsidR="00992E8C">
        <w:rPr>
          <w:sz w:val="28"/>
          <w:szCs w:val="28"/>
        </w:rPr>
        <w:t>г</w:t>
      </w:r>
      <w:r w:rsidR="00992E8C" w:rsidRPr="00DB5039">
        <w:rPr>
          <w:sz w:val="28"/>
          <w:szCs w:val="28"/>
          <w:lang w:val="en-US"/>
        </w:rPr>
        <w:t>/</w:t>
      </w:r>
      <w:r w:rsidR="00992E8C">
        <w:rPr>
          <w:sz w:val="28"/>
          <w:szCs w:val="28"/>
        </w:rPr>
        <w:t>с</w:t>
      </w:r>
      <w:r w:rsidR="0043549D" w:rsidRPr="00DB5039">
        <w:rPr>
          <w:snapToGrid w:val="0"/>
          <w:sz w:val="28"/>
          <w:szCs w:val="28"/>
          <w:lang w:val="en-US"/>
        </w:rPr>
        <w:t>,</w:t>
      </w:r>
      <w:r w:rsidR="0043549D" w:rsidRPr="00DB5039">
        <w:rPr>
          <w:snapToGrid w:val="0"/>
          <w:sz w:val="28"/>
          <w:szCs w:val="28"/>
          <w:vertAlign w:val="superscript"/>
          <w:lang w:val="en-US"/>
        </w:rPr>
        <w:t xml:space="preserve">   </w:t>
      </w:r>
      <w:r w:rsidR="005310FF" w:rsidRPr="00DB5039">
        <w:rPr>
          <w:snapToGrid w:val="0"/>
          <w:sz w:val="28"/>
          <w:szCs w:val="28"/>
          <w:vertAlign w:val="superscript"/>
          <w:lang w:val="en-US"/>
        </w:rPr>
        <w:t xml:space="preserve">    </w:t>
      </w:r>
      <w:r w:rsidR="0043549D" w:rsidRPr="00DB5039">
        <w:rPr>
          <w:snapToGrid w:val="0"/>
          <w:sz w:val="28"/>
          <w:szCs w:val="28"/>
          <w:vertAlign w:val="superscript"/>
          <w:lang w:val="en-US"/>
        </w:rPr>
        <w:t xml:space="preserve"> </w:t>
      </w:r>
      <w:r w:rsidR="0096050B" w:rsidRPr="00DB5039">
        <w:rPr>
          <w:snapToGrid w:val="0"/>
          <w:sz w:val="28"/>
          <w:szCs w:val="28"/>
          <w:vertAlign w:val="superscript"/>
          <w:lang w:val="en-US"/>
        </w:rPr>
        <w:t xml:space="preserve">      </w:t>
      </w:r>
      <w:r w:rsidR="0043549D" w:rsidRPr="00DB5039">
        <w:rPr>
          <w:snapToGrid w:val="0"/>
          <w:sz w:val="28"/>
          <w:szCs w:val="28"/>
          <w:vertAlign w:val="superscript"/>
          <w:lang w:val="en-US"/>
        </w:rPr>
        <w:t xml:space="preserve">  </w:t>
      </w:r>
      <w:r w:rsidR="0043549D" w:rsidRPr="00DB5039">
        <w:rPr>
          <w:snapToGrid w:val="0"/>
          <w:sz w:val="28"/>
          <w:szCs w:val="28"/>
          <w:lang w:val="en-US"/>
        </w:rPr>
        <w:t xml:space="preserve"> (</w:t>
      </w:r>
      <w:r w:rsidR="00073D44" w:rsidRPr="00DB5039">
        <w:rPr>
          <w:snapToGrid w:val="0"/>
          <w:sz w:val="28"/>
          <w:szCs w:val="28"/>
          <w:lang w:val="en-US"/>
        </w:rPr>
        <w:t>3</w:t>
      </w:r>
      <w:r w:rsidR="0043549D" w:rsidRPr="00DB5039">
        <w:rPr>
          <w:snapToGrid w:val="0"/>
          <w:sz w:val="28"/>
          <w:szCs w:val="28"/>
          <w:lang w:val="en-US"/>
        </w:rPr>
        <w:t>)</w:t>
      </w:r>
    </w:p>
    <w:p w:rsidR="00992E8C" w:rsidRPr="00992E8C" w:rsidRDefault="00992E8C" w:rsidP="00992E8C">
      <w:pPr>
        <w:spacing w:line="360" w:lineRule="auto"/>
        <w:rPr>
          <w:rFonts w:cs="Times New Roman"/>
          <w:sz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</w:rPr>
        <w:t>S</w:t>
      </w:r>
      <w:r>
        <w:rPr>
          <w:sz w:val="28"/>
          <w:vertAlign w:val="superscript"/>
        </w:rPr>
        <w:t>r</w:t>
      </w:r>
      <w:proofErr w:type="spellEnd"/>
      <w:r>
        <w:rPr>
          <w:sz w:val="28"/>
        </w:rPr>
        <w:t xml:space="preserve">  - максимальное содержание серы в топливе на рабочую </w:t>
      </w:r>
      <w:r w:rsidRPr="00992E8C">
        <w:rPr>
          <w:rFonts w:cs="Times New Roman"/>
          <w:sz w:val="28"/>
        </w:rPr>
        <w:t>массу</w:t>
      </w:r>
      <w:r w:rsidR="0043549D">
        <w:rPr>
          <w:rFonts w:cs="Times New Roman"/>
          <w:sz w:val="28"/>
        </w:rPr>
        <w:t xml:space="preserve"> (</w:t>
      </w:r>
      <w:proofErr w:type="gramStart"/>
      <w:r w:rsidR="0043549D">
        <w:rPr>
          <w:rFonts w:cs="Times New Roman"/>
          <w:sz w:val="28"/>
        </w:rPr>
        <w:t>за</w:t>
      </w:r>
      <w:proofErr w:type="gramEnd"/>
      <w:r w:rsidR="0043549D">
        <w:rPr>
          <w:rFonts w:cs="Times New Roman"/>
          <w:sz w:val="28"/>
        </w:rPr>
        <w:t xml:space="preserve"> последние 3 года)</w:t>
      </w:r>
      <w:r w:rsidRPr="00992E8C">
        <w:rPr>
          <w:rFonts w:cs="Times New Roman"/>
          <w:sz w:val="28"/>
        </w:rPr>
        <w:t xml:space="preserve">, </w:t>
      </w:r>
      <w:r w:rsidRPr="00E1603F">
        <w:rPr>
          <w:rFonts w:cs="Times New Roman"/>
          <w:sz w:val="28"/>
        </w:rPr>
        <w:t>%</w:t>
      </w:r>
      <w:r w:rsidRPr="00992E8C">
        <w:rPr>
          <w:rFonts w:cs="Times New Roman"/>
          <w:sz w:val="28"/>
        </w:rPr>
        <w:t>;</w:t>
      </w:r>
    </w:p>
    <w:p w:rsidR="00992E8C" w:rsidRPr="006B3B4B" w:rsidRDefault="00992E8C" w:rsidP="006B3B4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sym w:font="Symbol" w:char="F068"/>
      </w:r>
      <w:r>
        <w:rPr>
          <w:sz w:val="28"/>
        </w:rPr>
        <w:sym w:font="Symbol" w:char="F0A2"/>
      </w:r>
      <w:r>
        <w:rPr>
          <w:sz w:val="24"/>
          <w:vertAlign w:val="subscript"/>
        </w:rPr>
        <w:t>SO2</w:t>
      </w:r>
      <w:r>
        <w:rPr>
          <w:sz w:val="28"/>
        </w:rPr>
        <w:t xml:space="preserve">  - доля оксидов серы, связываемых летучей </w:t>
      </w:r>
      <w:r w:rsidRPr="006B3B4B">
        <w:rPr>
          <w:sz w:val="28"/>
          <w:szCs w:val="28"/>
        </w:rPr>
        <w:t>золой в котле;</w:t>
      </w:r>
    </w:p>
    <w:p w:rsidR="00992E8C" w:rsidRDefault="00992E8C" w:rsidP="00992E8C">
      <w:pPr>
        <w:spacing w:line="360" w:lineRule="auto"/>
        <w:jc w:val="both"/>
        <w:rPr>
          <w:sz w:val="28"/>
          <w:szCs w:val="28"/>
        </w:rPr>
      </w:pPr>
      <w:r w:rsidRPr="006B3B4B">
        <w:rPr>
          <w:sz w:val="28"/>
          <w:szCs w:val="28"/>
        </w:rPr>
        <w:t xml:space="preserve"> </w:t>
      </w:r>
      <w:r w:rsidRPr="006B3B4B">
        <w:rPr>
          <w:sz w:val="28"/>
          <w:szCs w:val="28"/>
        </w:rPr>
        <w:sym w:font="Symbol" w:char="F068"/>
      </w:r>
      <w:r w:rsidRPr="006B3B4B">
        <w:rPr>
          <w:sz w:val="28"/>
          <w:szCs w:val="28"/>
        </w:rPr>
        <w:sym w:font="Symbol" w:char="F0B2"/>
      </w:r>
      <w:r w:rsidRPr="006B3B4B">
        <w:rPr>
          <w:sz w:val="28"/>
          <w:szCs w:val="28"/>
          <w:vertAlign w:val="subscript"/>
        </w:rPr>
        <w:t xml:space="preserve">SO2   </w:t>
      </w:r>
      <w:r w:rsidRPr="006B3B4B">
        <w:rPr>
          <w:sz w:val="28"/>
          <w:szCs w:val="28"/>
        </w:rPr>
        <w:t>- доля оксидов серы, улавливаемых в мокром золоуловителе  п</w:t>
      </w:r>
      <w:r w:rsidRPr="006B3B4B">
        <w:rPr>
          <w:sz w:val="28"/>
          <w:szCs w:val="28"/>
        </w:rPr>
        <w:t>о</w:t>
      </w:r>
      <w:r w:rsidRPr="006B3B4B">
        <w:rPr>
          <w:sz w:val="28"/>
          <w:szCs w:val="28"/>
        </w:rPr>
        <w:t>путно  с</w:t>
      </w:r>
      <w:r>
        <w:rPr>
          <w:sz w:val="28"/>
        </w:rPr>
        <w:t xml:space="preserve"> </w:t>
      </w:r>
      <w:r w:rsidR="006B3B4B">
        <w:rPr>
          <w:sz w:val="28"/>
          <w:szCs w:val="28"/>
        </w:rPr>
        <w:t>улавливанием твердых частиц.</w:t>
      </w:r>
    </w:p>
    <w:p w:rsidR="006B3B4B" w:rsidRPr="000C54D8" w:rsidRDefault="00CF4F72" w:rsidP="00E160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4F44">
        <w:rPr>
          <w:sz w:val="28"/>
          <w:szCs w:val="28"/>
        </w:rPr>
        <w:t>2</w:t>
      </w:r>
      <w:r w:rsidR="006B3B4B">
        <w:rPr>
          <w:sz w:val="28"/>
          <w:szCs w:val="28"/>
        </w:rPr>
        <w:t>.3.4  Максимальны</w:t>
      </w:r>
      <w:r w:rsidR="000D7249">
        <w:rPr>
          <w:sz w:val="28"/>
          <w:szCs w:val="28"/>
        </w:rPr>
        <w:t>й</w:t>
      </w:r>
      <w:r w:rsidR="006B3B4B">
        <w:rPr>
          <w:sz w:val="28"/>
          <w:szCs w:val="28"/>
        </w:rPr>
        <w:t xml:space="preserve">  выброс твердых частиц от </w:t>
      </w:r>
      <w:proofErr w:type="spellStart"/>
      <w:r w:rsidR="006B3B4B">
        <w:rPr>
          <w:sz w:val="28"/>
          <w:szCs w:val="28"/>
        </w:rPr>
        <w:t>котлоагрегата</w:t>
      </w:r>
      <w:proofErr w:type="spellEnd"/>
      <w:r w:rsidR="006B3B4B">
        <w:rPr>
          <w:sz w:val="28"/>
          <w:szCs w:val="28"/>
        </w:rPr>
        <w:t xml:space="preserve"> </w:t>
      </w:r>
      <w:r w:rsidR="00656CB7">
        <w:rPr>
          <w:sz w:val="28"/>
          <w:szCs w:val="28"/>
        </w:rPr>
        <w:t xml:space="preserve"> </w:t>
      </w:r>
      <w:r w:rsidR="006B3B4B">
        <w:rPr>
          <w:sz w:val="28"/>
          <w:szCs w:val="28"/>
        </w:rPr>
        <w:t>определя</w:t>
      </w:r>
      <w:r w:rsidR="000D7249">
        <w:rPr>
          <w:sz w:val="28"/>
          <w:szCs w:val="28"/>
        </w:rPr>
        <w:t>е</w:t>
      </w:r>
      <w:r w:rsidR="006B3B4B">
        <w:rPr>
          <w:sz w:val="28"/>
          <w:szCs w:val="28"/>
        </w:rPr>
        <w:t xml:space="preserve">тся по </w:t>
      </w:r>
      <w:r w:rsidR="006B3B4B" w:rsidRPr="000C54D8">
        <w:rPr>
          <w:sz w:val="28"/>
          <w:szCs w:val="28"/>
        </w:rPr>
        <w:t>формуле:</w:t>
      </w:r>
      <w:r w:rsidR="006B3B4B">
        <w:rPr>
          <w:sz w:val="28"/>
          <w:szCs w:val="28"/>
        </w:rPr>
        <w:t xml:space="preserve"> </w:t>
      </w:r>
    </w:p>
    <w:p w:rsidR="00992E8C" w:rsidRPr="006B3B4B" w:rsidRDefault="00AD4B8E" w:rsidP="0096050B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2E8C" w:rsidRPr="006B3B4B">
        <w:rPr>
          <w:sz w:val="28"/>
          <w:szCs w:val="28"/>
        </w:rPr>
        <w:t>A</w:t>
      </w:r>
      <w:r w:rsidR="00992E8C" w:rsidRPr="006B3B4B">
        <w:rPr>
          <w:sz w:val="28"/>
          <w:szCs w:val="28"/>
          <w:vertAlign w:val="superscript"/>
        </w:rPr>
        <w:t>r</w:t>
      </w:r>
      <w:proofErr w:type="spellEnd"/>
    </w:p>
    <w:p w:rsidR="00992E8C" w:rsidRPr="006B3B4B" w:rsidRDefault="00992E8C" w:rsidP="0096050B">
      <w:pPr>
        <w:ind w:left="142" w:hanging="142"/>
        <w:jc w:val="right"/>
        <w:rPr>
          <w:sz w:val="28"/>
          <w:szCs w:val="28"/>
        </w:rPr>
      </w:pPr>
      <w:proofErr w:type="spellStart"/>
      <w:r w:rsidRPr="006B3B4B">
        <w:rPr>
          <w:sz w:val="28"/>
          <w:szCs w:val="28"/>
        </w:rPr>
        <w:t>М</w:t>
      </w:r>
      <w:r w:rsidRPr="006B3B4B">
        <w:rPr>
          <w:sz w:val="28"/>
          <w:szCs w:val="28"/>
          <w:vertAlign w:val="subscript"/>
        </w:rPr>
        <w:t>тв</w:t>
      </w:r>
      <w:proofErr w:type="spellEnd"/>
      <w:r w:rsidRPr="006B3B4B">
        <w:rPr>
          <w:sz w:val="28"/>
          <w:szCs w:val="28"/>
        </w:rPr>
        <w:t xml:space="preserve"> = </w:t>
      </w:r>
      <w:r w:rsidR="00DB5039" w:rsidRPr="000C54D8">
        <w:rPr>
          <w:snapToGrid w:val="0"/>
          <w:sz w:val="28"/>
          <w:szCs w:val="28"/>
          <w:lang w:val="en-US"/>
        </w:rPr>
        <w:t>B</w:t>
      </w:r>
      <w:r w:rsidR="00DB5039" w:rsidRPr="008A335A">
        <w:rPr>
          <w:sz w:val="28"/>
          <w:vertAlign w:val="subscript"/>
        </w:rPr>
        <w:t>i</w:t>
      </w:r>
      <w:r w:rsidR="00DB5039" w:rsidRPr="00992E8C">
        <w:rPr>
          <w:sz w:val="28"/>
          <w:szCs w:val="28"/>
        </w:rPr>
        <w:t xml:space="preserve"> </w:t>
      </w:r>
      <w:r w:rsidR="0096050B" w:rsidRPr="00992E8C">
        <w:rPr>
          <w:sz w:val="28"/>
          <w:szCs w:val="28"/>
        </w:rPr>
        <w:sym w:font="Symbol" w:char="F0D7"/>
      </w:r>
      <w:r w:rsidRPr="006B3B4B">
        <w:rPr>
          <w:sz w:val="28"/>
          <w:szCs w:val="28"/>
        </w:rPr>
        <w:t xml:space="preserve"> </w:t>
      </w:r>
      <w:r w:rsidRPr="006B3B4B">
        <w:rPr>
          <w:sz w:val="28"/>
          <w:szCs w:val="28"/>
        </w:rPr>
        <w:sym w:font="Symbol" w:char="F0BE"/>
      </w:r>
      <w:r w:rsidR="00656CB7" w:rsidRPr="006B3B4B">
        <w:rPr>
          <w:sz w:val="28"/>
          <w:szCs w:val="28"/>
        </w:rPr>
        <w:sym w:font="Symbol" w:char="F0BE"/>
      </w:r>
      <w:r w:rsidR="00656CB7" w:rsidRPr="006B3B4B">
        <w:rPr>
          <w:sz w:val="28"/>
          <w:szCs w:val="28"/>
        </w:rPr>
        <w:sym w:font="Symbol" w:char="F0BE"/>
      </w:r>
      <w:r w:rsidRPr="006B3B4B">
        <w:rPr>
          <w:sz w:val="28"/>
          <w:szCs w:val="28"/>
        </w:rPr>
        <w:sym w:font="Symbol" w:char="F0BE"/>
      </w:r>
      <w:r w:rsidRPr="006B3B4B">
        <w:rPr>
          <w:sz w:val="28"/>
          <w:szCs w:val="28"/>
        </w:rPr>
        <w:t xml:space="preserve"> </w:t>
      </w:r>
      <w:r w:rsidRPr="006B3B4B">
        <w:rPr>
          <w:sz w:val="28"/>
          <w:szCs w:val="28"/>
        </w:rPr>
        <w:sym w:font="Symbol" w:char="F0D7"/>
      </w:r>
      <w:r w:rsidRPr="006B3B4B">
        <w:rPr>
          <w:sz w:val="28"/>
          <w:szCs w:val="28"/>
        </w:rPr>
        <w:t xml:space="preserve"> </w:t>
      </w:r>
      <w:proofErr w:type="spellStart"/>
      <w:proofErr w:type="gramStart"/>
      <w:r w:rsidRPr="006B3B4B">
        <w:rPr>
          <w:sz w:val="28"/>
          <w:szCs w:val="28"/>
        </w:rPr>
        <w:t>a</w:t>
      </w:r>
      <w:proofErr w:type="gramEnd"/>
      <w:r w:rsidRPr="006B3B4B">
        <w:rPr>
          <w:sz w:val="28"/>
          <w:szCs w:val="28"/>
          <w:vertAlign w:val="subscript"/>
        </w:rPr>
        <w:t>ун</w:t>
      </w:r>
      <w:proofErr w:type="spellEnd"/>
      <w:r w:rsidRPr="006B3B4B">
        <w:rPr>
          <w:sz w:val="28"/>
          <w:szCs w:val="28"/>
        </w:rPr>
        <w:t xml:space="preserve"> </w:t>
      </w:r>
      <w:r w:rsidRPr="006B3B4B">
        <w:rPr>
          <w:sz w:val="28"/>
          <w:szCs w:val="28"/>
        </w:rPr>
        <w:sym w:font="Symbol" w:char="F0D7"/>
      </w:r>
      <w:r w:rsidRPr="006B3B4B">
        <w:rPr>
          <w:sz w:val="28"/>
          <w:szCs w:val="28"/>
        </w:rPr>
        <w:t xml:space="preserve"> (1 - </w:t>
      </w:r>
      <w:r w:rsidRPr="006B3B4B">
        <w:rPr>
          <w:sz w:val="28"/>
          <w:szCs w:val="28"/>
        </w:rPr>
        <w:sym w:font="Symbol" w:char="F068"/>
      </w:r>
      <w:r w:rsidRPr="006B3B4B">
        <w:rPr>
          <w:sz w:val="28"/>
          <w:szCs w:val="28"/>
          <w:vertAlign w:val="subscript"/>
        </w:rPr>
        <w:t>з</w:t>
      </w:r>
      <w:r w:rsidRPr="006B3B4B">
        <w:rPr>
          <w:sz w:val="28"/>
          <w:szCs w:val="28"/>
        </w:rPr>
        <w:t>)</w:t>
      </w:r>
      <w:r w:rsidR="00656CB7" w:rsidRPr="00E1603F">
        <w:rPr>
          <w:rFonts w:cs="Times New Roman"/>
          <w:snapToGrid w:val="0"/>
          <w:sz w:val="28"/>
          <w:szCs w:val="28"/>
        </w:rPr>
        <w:t xml:space="preserve"> </w:t>
      </w:r>
      <w:r w:rsidR="0096050B" w:rsidRPr="00992E8C">
        <w:rPr>
          <w:sz w:val="28"/>
          <w:szCs w:val="28"/>
        </w:rPr>
        <w:sym w:font="Symbol" w:char="F0D7"/>
      </w:r>
      <w:r w:rsidR="00656CB7" w:rsidRPr="000C54D8">
        <w:rPr>
          <w:snapToGrid w:val="0"/>
          <w:sz w:val="28"/>
          <w:szCs w:val="28"/>
        </w:rPr>
        <w:t>10</w:t>
      </w:r>
      <w:r w:rsidR="00656CB7" w:rsidRPr="000C54D8">
        <w:rPr>
          <w:snapToGrid w:val="0"/>
          <w:sz w:val="28"/>
          <w:szCs w:val="28"/>
          <w:vertAlign w:val="superscript"/>
        </w:rPr>
        <w:t>3</w:t>
      </w:r>
      <w:r w:rsidRPr="006B3B4B">
        <w:rPr>
          <w:sz w:val="28"/>
          <w:szCs w:val="28"/>
        </w:rPr>
        <w:t>,</w:t>
      </w:r>
      <w:r w:rsidR="00AD4B8E">
        <w:rPr>
          <w:sz w:val="28"/>
          <w:szCs w:val="28"/>
        </w:rPr>
        <w:t xml:space="preserve">   г/с</w:t>
      </w:r>
      <w:r w:rsidR="0043549D">
        <w:rPr>
          <w:snapToGrid w:val="0"/>
          <w:sz w:val="28"/>
          <w:szCs w:val="28"/>
        </w:rPr>
        <w:t>,</w:t>
      </w:r>
      <w:r w:rsidR="0043549D" w:rsidRPr="000C54D8">
        <w:rPr>
          <w:snapToGrid w:val="0"/>
          <w:sz w:val="28"/>
          <w:szCs w:val="28"/>
          <w:vertAlign w:val="superscript"/>
        </w:rPr>
        <w:t xml:space="preserve"> </w:t>
      </w:r>
      <w:r w:rsidR="0096050B">
        <w:rPr>
          <w:snapToGrid w:val="0"/>
          <w:sz w:val="28"/>
          <w:szCs w:val="28"/>
          <w:vertAlign w:val="superscript"/>
        </w:rPr>
        <w:t xml:space="preserve">     </w:t>
      </w:r>
      <w:r w:rsidR="0043549D" w:rsidRPr="000C54D8">
        <w:rPr>
          <w:snapToGrid w:val="0"/>
          <w:sz w:val="28"/>
          <w:szCs w:val="28"/>
          <w:vertAlign w:val="superscript"/>
        </w:rPr>
        <w:t xml:space="preserve">      </w:t>
      </w:r>
      <w:r w:rsidR="0043549D" w:rsidRPr="000C54D8">
        <w:rPr>
          <w:snapToGrid w:val="0"/>
          <w:sz w:val="28"/>
          <w:szCs w:val="28"/>
        </w:rPr>
        <w:t xml:space="preserve"> </w:t>
      </w:r>
      <w:r w:rsidR="0043549D">
        <w:rPr>
          <w:snapToGrid w:val="0"/>
          <w:sz w:val="28"/>
          <w:szCs w:val="28"/>
        </w:rPr>
        <w:t xml:space="preserve">   </w:t>
      </w:r>
      <w:r w:rsidR="005310FF">
        <w:rPr>
          <w:snapToGrid w:val="0"/>
          <w:sz w:val="28"/>
          <w:szCs w:val="28"/>
        </w:rPr>
        <w:t xml:space="preserve"> </w:t>
      </w:r>
      <w:r w:rsidR="0043549D">
        <w:rPr>
          <w:snapToGrid w:val="0"/>
          <w:sz w:val="28"/>
          <w:szCs w:val="28"/>
        </w:rPr>
        <w:t xml:space="preserve"> </w:t>
      </w:r>
      <w:r w:rsidR="000329A9">
        <w:rPr>
          <w:snapToGrid w:val="0"/>
          <w:sz w:val="28"/>
          <w:szCs w:val="28"/>
        </w:rPr>
        <w:t>(</w:t>
      </w:r>
      <w:r w:rsidR="00073D44">
        <w:rPr>
          <w:snapToGrid w:val="0"/>
          <w:sz w:val="28"/>
          <w:szCs w:val="28"/>
        </w:rPr>
        <w:t>4</w:t>
      </w:r>
      <w:r w:rsidR="0043549D">
        <w:rPr>
          <w:snapToGrid w:val="0"/>
          <w:sz w:val="28"/>
          <w:szCs w:val="28"/>
        </w:rPr>
        <w:t>)</w:t>
      </w:r>
    </w:p>
    <w:p w:rsidR="00992E8C" w:rsidRDefault="00992E8C" w:rsidP="0096050B">
      <w:pPr>
        <w:ind w:firstLine="3828"/>
        <w:rPr>
          <w:sz w:val="28"/>
          <w:szCs w:val="28"/>
          <w:vertAlign w:val="subscript"/>
        </w:rPr>
      </w:pPr>
      <w:r w:rsidRPr="006B3B4B">
        <w:rPr>
          <w:sz w:val="28"/>
          <w:szCs w:val="28"/>
        </w:rPr>
        <w:t xml:space="preserve">100 - </w:t>
      </w:r>
      <w:proofErr w:type="spellStart"/>
      <w:r w:rsidRPr="006B3B4B">
        <w:rPr>
          <w:sz w:val="28"/>
          <w:szCs w:val="28"/>
        </w:rPr>
        <w:t>Г</w:t>
      </w:r>
      <w:r w:rsidRPr="006B3B4B">
        <w:rPr>
          <w:sz w:val="28"/>
          <w:szCs w:val="28"/>
          <w:vertAlign w:val="subscript"/>
        </w:rPr>
        <w:t>ун</w:t>
      </w:r>
      <w:proofErr w:type="spellEnd"/>
    </w:p>
    <w:p w:rsidR="00AD4B8E" w:rsidRDefault="00AD4B8E" w:rsidP="00AD4B8E">
      <w:pPr>
        <w:jc w:val="center"/>
        <w:rPr>
          <w:sz w:val="28"/>
          <w:szCs w:val="28"/>
          <w:vertAlign w:val="subscript"/>
        </w:rPr>
      </w:pPr>
    </w:p>
    <w:p w:rsidR="00AD4B8E" w:rsidRDefault="006B3B4B" w:rsidP="00AD4B8E">
      <w:pPr>
        <w:spacing w:line="360" w:lineRule="auto"/>
        <w:rPr>
          <w:sz w:val="28"/>
        </w:rPr>
      </w:pPr>
      <w:r w:rsidRPr="006B3B4B">
        <w:rPr>
          <w:sz w:val="28"/>
          <w:szCs w:val="28"/>
        </w:rPr>
        <w:t xml:space="preserve">где </w:t>
      </w:r>
      <w:r w:rsidR="00AD4B8E">
        <w:rPr>
          <w:sz w:val="28"/>
        </w:rPr>
        <w:t xml:space="preserve"> </w:t>
      </w:r>
      <w:proofErr w:type="spellStart"/>
      <w:r w:rsidR="00AD4B8E">
        <w:rPr>
          <w:sz w:val="28"/>
        </w:rPr>
        <w:t>A</w:t>
      </w:r>
      <w:r w:rsidR="00AD4B8E">
        <w:rPr>
          <w:sz w:val="28"/>
          <w:vertAlign w:val="superscript"/>
        </w:rPr>
        <w:t>r</w:t>
      </w:r>
      <w:proofErr w:type="spellEnd"/>
      <w:r w:rsidR="00AD4B8E">
        <w:rPr>
          <w:sz w:val="28"/>
          <w:vertAlign w:val="superscript"/>
        </w:rPr>
        <w:t xml:space="preserve">  </w:t>
      </w:r>
      <w:r w:rsidR="00AD4B8E">
        <w:rPr>
          <w:sz w:val="28"/>
        </w:rPr>
        <w:t>- максимальная зольность топлива на рабочую массу</w:t>
      </w:r>
      <w:proofErr w:type="gramStart"/>
      <w:r w:rsidR="00AD4B8E">
        <w:rPr>
          <w:sz w:val="28"/>
        </w:rPr>
        <w:t>,</w:t>
      </w:r>
      <w:r w:rsidR="00AD4B8E" w:rsidRPr="00BA667B">
        <w:rPr>
          <w:sz w:val="28"/>
        </w:rPr>
        <w:t xml:space="preserve"> %;</w:t>
      </w:r>
      <w:proofErr w:type="gramEnd"/>
    </w:p>
    <w:p w:rsidR="00AD4B8E" w:rsidRDefault="00AD4B8E" w:rsidP="00AD4B8E">
      <w:pPr>
        <w:spacing w:line="360" w:lineRule="auto"/>
        <w:rPr>
          <w:sz w:val="28"/>
        </w:rPr>
      </w:pPr>
      <w:proofErr w:type="spellStart"/>
      <w:proofErr w:type="gramStart"/>
      <w:r>
        <w:rPr>
          <w:sz w:val="28"/>
        </w:rPr>
        <w:t>a</w:t>
      </w:r>
      <w:proofErr w:type="gramEnd"/>
      <w:r>
        <w:rPr>
          <w:sz w:val="28"/>
          <w:vertAlign w:val="subscript"/>
        </w:rPr>
        <w:t>ун</w:t>
      </w:r>
      <w:proofErr w:type="spellEnd"/>
      <w:r>
        <w:rPr>
          <w:sz w:val="28"/>
        </w:rPr>
        <w:t xml:space="preserve">  - доля золы, уносимой газами из котла (доля золы  топлива в уносе);</w:t>
      </w:r>
    </w:p>
    <w:p w:rsidR="00AD4B8E" w:rsidRDefault="00AD4B8E" w:rsidP="00AD4B8E">
      <w:pPr>
        <w:spacing w:line="360" w:lineRule="auto"/>
        <w:rPr>
          <w:sz w:val="28"/>
        </w:rPr>
      </w:pPr>
      <w:r>
        <w:rPr>
          <w:sz w:val="28"/>
        </w:rPr>
        <w:sym w:font="Symbol" w:char="F068"/>
      </w:r>
      <w:r>
        <w:rPr>
          <w:sz w:val="28"/>
          <w:vertAlign w:val="subscript"/>
        </w:rPr>
        <w:t>з</w:t>
      </w:r>
      <w:r>
        <w:rPr>
          <w:sz w:val="28"/>
        </w:rPr>
        <w:t xml:space="preserve">  - доля твердых частиц,  улавливаемых в золоуловителях;</w:t>
      </w:r>
    </w:p>
    <w:p w:rsidR="003678EC" w:rsidRDefault="00AD4B8E" w:rsidP="00AD4B8E">
      <w:pPr>
        <w:spacing w:line="360" w:lineRule="auto"/>
        <w:rPr>
          <w:rFonts w:cs="Times New Roman"/>
          <w:sz w:val="28"/>
        </w:rPr>
      </w:pPr>
      <w:proofErr w:type="spellStart"/>
      <w:r>
        <w:rPr>
          <w:sz w:val="28"/>
        </w:rPr>
        <w:t>Г</w:t>
      </w:r>
      <w:r>
        <w:rPr>
          <w:sz w:val="28"/>
          <w:vertAlign w:val="subscript"/>
        </w:rPr>
        <w:t>ун</w:t>
      </w:r>
      <w:proofErr w:type="spellEnd"/>
      <w:r>
        <w:rPr>
          <w:sz w:val="28"/>
        </w:rPr>
        <w:t xml:space="preserve">  - содержание </w:t>
      </w:r>
      <w:proofErr w:type="gramStart"/>
      <w:r>
        <w:rPr>
          <w:sz w:val="28"/>
        </w:rPr>
        <w:t>горючих</w:t>
      </w:r>
      <w:proofErr w:type="gramEnd"/>
      <w:r>
        <w:rPr>
          <w:sz w:val="28"/>
        </w:rPr>
        <w:t xml:space="preserve"> в </w:t>
      </w:r>
      <w:r w:rsidRPr="002D3E1F">
        <w:rPr>
          <w:rFonts w:cs="Times New Roman"/>
          <w:sz w:val="28"/>
        </w:rPr>
        <w:t>уносе, %</w:t>
      </w:r>
      <w:r w:rsidR="00CF11C4">
        <w:rPr>
          <w:rFonts w:cs="Times New Roman"/>
          <w:sz w:val="28"/>
        </w:rPr>
        <w:t>.</w:t>
      </w:r>
    </w:p>
    <w:p w:rsidR="003678EC" w:rsidRDefault="003678EC" w:rsidP="00AD4B8E">
      <w:pPr>
        <w:spacing w:line="360" w:lineRule="auto"/>
        <w:rPr>
          <w:rFonts w:cs="Times New Roman"/>
          <w:sz w:val="28"/>
        </w:rPr>
      </w:pPr>
    </w:p>
    <w:p w:rsidR="00064EB8" w:rsidRDefault="00CF4F72" w:rsidP="00E1603F">
      <w:pPr>
        <w:spacing w:line="360" w:lineRule="auto"/>
        <w:ind w:firstLine="567"/>
        <w:rPr>
          <w:sz w:val="28"/>
        </w:rPr>
      </w:pPr>
      <w:r>
        <w:rPr>
          <w:sz w:val="28"/>
          <w:szCs w:val="28"/>
        </w:rPr>
        <w:t>3.</w:t>
      </w:r>
      <w:r w:rsidR="008F4F44">
        <w:rPr>
          <w:sz w:val="28"/>
          <w:szCs w:val="28"/>
        </w:rPr>
        <w:t>2</w:t>
      </w:r>
      <w:r w:rsidR="00385EED">
        <w:rPr>
          <w:sz w:val="28"/>
          <w:szCs w:val="28"/>
        </w:rPr>
        <w:t>.3.5</w:t>
      </w:r>
      <w:r w:rsidR="00064EB8">
        <w:rPr>
          <w:sz w:val="28"/>
          <w:szCs w:val="28"/>
        </w:rPr>
        <w:t xml:space="preserve">  </w:t>
      </w:r>
      <w:r w:rsidR="00064EB8" w:rsidRPr="007731E0">
        <w:rPr>
          <w:snapToGrid w:val="0"/>
          <w:sz w:val="28"/>
          <w:szCs w:val="28"/>
        </w:rPr>
        <w:t>Расчет</w:t>
      </w:r>
      <w:r w:rsidR="00FD5F40">
        <w:rPr>
          <w:snapToGrid w:val="0"/>
          <w:sz w:val="28"/>
          <w:szCs w:val="28"/>
        </w:rPr>
        <w:t xml:space="preserve"> удельного</w:t>
      </w:r>
      <w:r w:rsidR="00064EB8" w:rsidRPr="007731E0">
        <w:rPr>
          <w:snapToGrid w:val="0"/>
          <w:sz w:val="28"/>
          <w:szCs w:val="28"/>
        </w:rPr>
        <w:t xml:space="preserve"> </w:t>
      </w:r>
      <w:r w:rsidR="00064EB8">
        <w:rPr>
          <w:sz w:val="28"/>
        </w:rPr>
        <w:t xml:space="preserve">объема сухих дымовых газов выполняется </w:t>
      </w:r>
      <w:r w:rsidR="00064EB8" w:rsidRPr="007731E0">
        <w:rPr>
          <w:snapToGrid w:val="0"/>
          <w:sz w:val="28"/>
          <w:szCs w:val="28"/>
        </w:rPr>
        <w:t xml:space="preserve">в </w:t>
      </w:r>
      <w:r w:rsidR="00064EB8" w:rsidRPr="007731E0">
        <w:rPr>
          <w:snapToGrid w:val="0"/>
          <w:sz w:val="28"/>
          <w:szCs w:val="28"/>
        </w:rPr>
        <w:lastRenderedPageBreak/>
        <w:t>соответствии с [</w:t>
      </w:r>
      <w:r w:rsidR="008D0B8A">
        <w:rPr>
          <w:snapToGrid w:val="0"/>
          <w:sz w:val="28"/>
          <w:szCs w:val="28"/>
        </w:rPr>
        <w:t>12</w:t>
      </w:r>
      <w:r w:rsidR="00064EB8" w:rsidRPr="007731E0">
        <w:rPr>
          <w:snapToGrid w:val="0"/>
          <w:sz w:val="28"/>
          <w:szCs w:val="28"/>
        </w:rPr>
        <w:t xml:space="preserve">] </w:t>
      </w:r>
      <w:r w:rsidR="00064EB8">
        <w:rPr>
          <w:sz w:val="28"/>
        </w:rPr>
        <w:t xml:space="preserve"> по формуле: </w:t>
      </w:r>
    </w:p>
    <w:p w:rsidR="00064EB8" w:rsidRPr="00BA34B1" w:rsidRDefault="00A05D2E" w:rsidP="0096050B">
      <w:pPr>
        <w:ind w:left="1276"/>
        <w:jc w:val="right"/>
        <w:rPr>
          <w:sz w:val="28"/>
        </w:rPr>
      </w:pPr>
      <w:r>
        <w:rPr>
          <w:sz w:val="28"/>
        </w:rPr>
        <w:t xml:space="preserve">  </w:t>
      </w:r>
      <w:proofErr w:type="spellStart"/>
      <w:proofErr w:type="gramStart"/>
      <w:r w:rsidR="00064EB8">
        <w:rPr>
          <w:sz w:val="28"/>
        </w:rPr>
        <w:t>V</w:t>
      </w:r>
      <w:proofErr w:type="gramEnd"/>
      <w:r w:rsidR="00064EB8">
        <w:rPr>
          <w:sz w:val="28"/>
          <w:vertAlign w:val="subscript"/>
        </w:rPr>
        <w:t>сг</w:t>
      </w:r>
      <w:proofErr w:type="spellEnd"/>
      <w:r w:rsidR="00064EB8">
        <w:rPr>
          <w:sz w:val="28"/>
        </w:rPr>
        <w:t xml:space="preserve"> = V</w:t>
      </w:r>
      <w:r w:rsidR="00064EB8">
        <w:rPr>
          <w:sz w:val="28"/>
          <w:vertAlign w:val="superscript"/>
        </w:rPr>
        <w:t>0</w:t>
      </w:r>
      <w:r w:rsidR="00064EB8">
        <w:rPr>
          <w:sz w:val="28"/>
          <w:vertAlign w:val="subscript"/>
        </w:rPr>
        <w:t>г</w:t>
      </w:r>
      <w:r w:rsidR="00064EB8">
        <w:rPr>
          <w:sz w:val="28"/>
        </w:rPr>
        <w:t xml:space="preserve"> + (</w:t>
      </w:r>
      <w:r w:rsidR="00064EB8">
        <w:rPr>
          <w:sz w:val="28"/>
        </w:rPr>
        <w:sym w:font="Symbol" w:char="F061"/>
      </w:r>
      <w:r w:rsidR="00064EB8">
        <w:rPr>
          <w:sz w:val="28"/>
        </w:rPr>
        <w:t xml:space="preserve"> - 1) V</w:t>
      </w:r>
      <w:r w:rsidR="00064EB8">
        <w:rPr>
          <w:sz w:val="28"/>
          <w:vertAlign w:val="superscript"/>
        </w:rPr>
        <w:t>0</w:t>
      </w:r>
      <w:r w:rsidR="00064EB8">
        <w:rPr>
          <w:sz w:val="28"/>
        </w:rPr>
        <w:t xml:space="preserve">  -  V</w:t>
      </w:r>
      <w:r w:rsidR="00064EB8">
        <w:rPr>
          <w:sz w:val="28"/>
          <w:vertAlign w:val="superscript"/>
        </w:rPr>
        <w:t>0</w:t>
      </w:r>
      <w:r w:rsidR="00064EB8">
        <w:rPr>
          <w:sz w:val="28"/>
          <w:vertAlign w:val="subscript"/>
        </w:rPr>
        <w:t>H2O</w:t>
      </w:r>
      <w:r w:rsidR="00FD5F40">
        <w:rPr>
          <w:snapToGrid w:val="0"/>
          <w:sz w:val="28"/>
          <w:szCs w:val="28"/>
        </w:rPr>
        <w:t>,</w:t>
      </w:r>
      <w:r w:rsidR="00FD5F40" w:rsidRPr="000C54D8">
        <w:rPr>
          <w:snapToGrid w:val="0"/>
          <w:sz w:val="28"/>
          <w:szCs w:val="28"/>
          <w:vertAlign w:val="superscript"/>
        </w:rPr>
        <w:t xml:space="preserve">    </w:t>
      </w:r>
      <w:r w:rsidR="003F0DF5">
        <w:rPr>
          <w:snapToGrid w:val="0"/>
          <w:sz w:val="28"/>
          <w:szCs w:val="28"/>
          <w:vertAlign w:val="superscript"/>
        </w:rPr>
        <w:t xml:space="preserve">   </w:t>
      </w:r>
      <w:r w:rsidR="0096050B">
        <w:rPr>
          <w:snapToGrid w:val="0"/>
          <w:sz w:val="28"/>
          <w:szCs w:val="28"/>
          <w:vertAlign w:val="superscript"/>
        </w:rPr>
        <w:t xml:space="preserve">  </w:t>
      </w:r>
      <w:r w:rsidR="003F0DF5">
        <w:rPr>
          <w:snapToGrid w:val="0"/>
          <w:sz w:val="28"/>
          <w:szCs w:val="28"/>
          <w:vertAlign w:val="superscript"/>
        </w:rPr>
        <w:t xml:space="preserve">     </w:t>
      </w:r>
      <w:r>
        <w:rPr>
          <w:snapToGrid w:val="0"/>
          <w:sz w:val="28"/>
          <w:szCs w:val="28"/>
          <w:vertAlign w:val="superscript"/>
        </w:rPr>
        <w:t xml:space="preserve">       </w:t>
      </w:r>
      <w:r w:rsidR="003F0DF5">
        <w:rPr>
          <w:snapToGrid w:val="0"/>
          <w:sz w:val="28"/>
          <w:szCs w:val="28"/>
          <w:vertAlign w:val="superscript"/>
        </w:rPr>
        <w:t xml:space="preserve">              </w:t>
      </w:r>
      <w:r w:rsidR="00FD5F40" w:rsidRPr="000C54D8">
        <w:rPr>
          <w:snapToGrid w:val="0"/>
          <w:sz w:val="28"/>
          <w:szCs w:val="28"/>
          <w:vertAlign w:val="superscript"/>
        </w:rPr>
        <w:t xml:space="preserve">   </w:t>
      </w:r>
      <w:r w:rsidR="00FD5F40" w:rsidRPr="000C54D8">
        <w:rPr>
          <w:snapToGrid w:val="0"/>
          <w:sz w:val="28"/>
          <w:szCs w:val="28"/>
        </w:rPr>
        <w:t xml:space="preserve"> </w:t>
      </w:r>
      <w:r w:rsidR="00FD5F40">
        <w:rPr>
          <w:snapToGrid w:val="0"/>
          <w:sz w:val="28"/>
          <w:szCs w:val="28"/>
        </w:rPr>
        <w:t xml:space="preserve">    </w:t>
      </w:r>
      <w:r w:rsidR="000329A9">
        <w:rPr>
          <w:snapToGrid w:val="0"/>
          <w:sz w:val="28"/>
          <w:szCs w:val="28"/>
        </w:rPr>
        <w:t>(</w:t>
      </w:r>
      <w:r w:rsidR="003F0DF5">
        <w:rPr>
          <w:snapToGrid w:val="0"/>
          <w:sz w:val="28"/>
          <w:szCs w:val="28"/>
        </w:rPr>
        <w:t>5</w:t>
      </w:r>
      <w:r w:rsidR="00FD5F40">
        <w:rPr>
          <w:snapToGrid w:val="0"/>
          <w:sz w:val="28"/>
          <w:szCs w:val="28"/>
        </w:rPr>
        <w:t>)</w:t>
      </w:r>
    </w:p>
    <w:p w:rsidR="00064EB8" w:rsidRDefault="00064EB8" w:rsidP="00064EB8">
      <w:pPr>
        <w:rPr>
          <w:sz w:val="28"/>
          <w:vertAlign w:val="subscript"/>
        </w:rPr>
      </w:pPr>
      <w:r>
        <w:rPr>
          <w:sz w:val="28"/>
        </w:rPr>
        <w:t xml:space="preserve">                       </w:t>
      </w:r>
      <w:r>
        <w:rPr>
          <w:sz w:val="28"/>
          <w:vertAlign w:val="subscript"/>
        </w:rPr>
        <w:t xml:space="preserve">           </w:t>
      </w:r>
    </w:p>
    <w:p w:rsidR="00794473" w:rsidRDefault="00064EB8" w:rsidP="00E1603F">
      <w:pPr>
        <w:spacing w:line="360" w:lineRule="auto"/>
        <w:jc w:val="both"/>
        <w:rPr>
          <w:sz w:val="28"/>
        </w:rPr>
      </w:pPr>
      <w:r>
        <w:rPr>
          <w:sz w:val="28"/>
        </w:rPr>
        <w:t>где   V</w:t>
      </w:r>
      <w:r>
        <w:rPr>
          <w:sz w:val="28"/>
          <w:vertAlign w:val="superscript"/>
        </w:rPr>
        <w:t>0</w:t>
      </w:r>
      <w:r>
        <w:rPr>
          <w:sz w:val="28"/>
        </w:rPr>
        <w:t>, V</w:t>
      </w:r>
      <w:r>
        <w:rPr>
          <w:sz w:val="28"/>
          <w:vertAlign w:val="superscript"/>
        </w:rPr>
        <w:t>0</w:t>
      </w:r>
      <w:r>
        <w:rPr>
          <w:sz w:val="28"/>
          <w:vertAlign w:val="subscript"/>
        </w:rPr>
        <w:t>г</w:t>
      </w:r>
      <w:r>
        <w:rPr>
          <w:sz w:val="28"/>
        </w:rPr>
        <w:t xml:space="preserve">  и V</w:t>
      </w:r>
      <w:r>
        <w:rPr>
          <w:sz w:val="28"/>
          <w:vertAlign w:val="superscript"/>
        </w:rPr>
        <w:t>0</w:t>
      </w:r>
      <w:r>
        <w:rPr>
          <w:sz w:val="28"/>
          <w:vertAlign w:val="subscript"/>
        </w:rPr>
        <w:t>H</w:t>
      </w:r>
      <w:r>
        <w:rPr>
          <w:vertAlign w:val="subscript"/>
        </w:rPr>
        <w:t>2</w:t>
      </w:r>
      <w:r>
        <w:rPr>
          <w:sz w:val="28"/>
          <w:vertAlign w:val="subscript"/>
        </w:rPr>
        <w:t xml:space="preserve">O </w:t>
      </w:r>
      <w:r>
        <w:rPr>
          <w:sz w:val="28"/>
        </w:rPr>
        <w:t xml:space="preserve"> - соответственно, </w:t>
      </w:r>
      <w:r w:rsidR="00FD5F40">
        <w:rPr>
          <w:sz w:val="28"/>
        </w:rPr>
        <w:t xml:space="preserve">удельный </w:t>
      </w:r>
      <w:r>
        <w:rPr>
          <w:sz w:val="28"/>
        </w:rPr>
        <w:t xml:space="preserve">объем воздуха, </w:t>
      </w:r>
      <w:r w:rsidR="00FD5F40">
        <w:rPr>
          <w:sz w:val="28"/>
        </w:rPr>
        <w:t>удельный объем</w:t>
      </w:r>
      <w:r>
        <w:rPr>
          <w:sz w:val="28"/>
        </w:rPr>
        <w:t xml:space="preserve"> дымовых газов и водяных  паров при стехиометрическом сжигании  1 кг (1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) топлива, </w:t>
      </w:r>
      <w:r w:rsidRPr="00E1603F">
        <w:rPr>
          <w:sz w:val="28"/>
        </w:rPr>
        <w:t>м</w:t>
      </w:r>
      <w:r w:rsidRPr="00E1603F">
        <w:rPr>
          <w:sz w:val="28"/>
          <w:vertAlign w:val="superscript"/>
        </w:rPr>
        <w:t>3</w:t>
      </w:r>
      <w:r w:rsidR="005275B0">
        <w:rPr>
          <w:sz w:val="28"/>
        </w:rPr>
        <w:t>/кг (</w:t>
      </w:r>
      <w:r w:rsidRPr="00E1603F">
        <w:rPr>
          <w:sz w:val="28"/>
        </w:rPr>
        <w:t>м</w:t>
      </w:r>
      <w:r w:rsidRPr="00E1603F">
        <w:rPr>
          <w:sz w:val="28"/>
          <w:vertAlign w:val="superscript"/>
        </w:rPr>
        <w:t>3</w:t>
      </w:r>
      <w:r w:rsidR="005275B0">
        <w:rPr>
          <w:sz w:val="28"/>
        </w:rPr>
        <w:t>/</w:t>
      </w:r>
      <w:r w:rsidRPr="00E1603F">
        <w:rPr>
          <w:sz w:val="28"/>
        </w:rPr>
        <w:t>м</w:t>
      </w:r>
      <w:r w:rsidRPr="00E1603F">
        <w:rPr>
          <w:sz w:val="28"/>
          <w:vertAlign w:val="superscript"/>
        </w:rPr>
        <w:t>3</w:t>
      </w:r>
      <w:r w:rsidRPr="00064EB8">
        <w:rPr>
          <w:sz w:val="28"/>
        </w:rPr>
        <w:t>)</w:t>
      </w:r>
      <w:r w:rsidR="005275B0">
        <w:rPr>
          <w:sz w:val="28"/>
        </w:rPr>
        <w:t xml:space="preserve"> </w:t>
      </w:r>
      <w:r w:rsidR="005275B0" w:rsidRPr="00C73549">
        <w:rPr>
          <w:snapToGrid w:val="0"/>
          <w:sz w:val="28"/>
          <w:szCs w:val="28"/>
        </w:rPr>
        <w:t xml:space="preserve">при </w:t>
      </w:r>
      <w:proofErr w:type="spellStart"/>
      <w:r w:rsidR="005275B0" w:rsidRPr="00C73549">
        <w:rPr>
          <w:snapToGrid w:val="0"/>
          <w:sz w:val="28"/>
          <w:szCs w:val="28"/>
        </w:rPr>
        <w:t>н.</w:t>
      </w:r>
      <w:proofErr w:type="gramStart"/>
      <w:r w:rsidR="005275B0" w:rsidRPr="00C73549">
        <w:rPr>
          <w:snapToGrid w:val="0"/>
          <w:sz w:val="28"/>
          <w:szCs w:val="28"/>
        </w:rPr>
        <w:t>у</w:t>
      </w:r>
      <w:proofErr w:type="spellEnd"/>
      <w:proofErr w:type="gramEnd"/>
      <w:r w:rsidR="005275B0" w:rsidRPr="00C73549">
        <w:rPr>
          <w:snapToGrid w:val="0"/>
          <w:sz w:val="28"/>
          <w:szCs w:val="28"/>
        </w:rPr>
        <w:t>.</w:t>
      </w:r>
      <w:r w:rsidR="00794473">
        <w:rPr>
          <w:sz w:val="28"/>
        </w:rPr>
        <w:t>;</w:t>
      </w:r>
    </w:p>
    <w:p w:rsidR="00064EB8" w:rsidRPr="00064EB8" w:rsidRDefault="00794473" w:rsidP="00E1603F">
      <w:pPr>
        <w:spacing w:line="360" w:lineRule="auto"/>
        <w:jc w:val="both"/>
        <w:rPr>
          <w:sz w:val="28"/>
        </w:rPr>
      </w:pPr>
      <w:r>
        <w:rPr>
          <w:sz w:val="28"/>
        </w:rPr>
        <w:sym w:font="Symbol" w:char="F061"/>
      </w:r>
      <w:r>
        <w:rPr>
          <w:sz w:val="28"/>
        </w:rPr>
        <w:t xml:space="preserve"> - коэффициент избытка воздуха</w:t>
      </w:r>
      <w:r w:rsidR="00064EB8" w:rsidRPr="00064EB8">
        <w:rPr>
          <w:sz w:val="28"/>
        </w:rPr>
        <w:t>.</w:t>
      </w:r>
    </w:p>
    <w:p w:rsidR="0084148C" w:rsidRDefault="0084148C" w:rsidP="00E1603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Для твердого и жидкого топлива расчет выполняют на основе хими</w:t>
      </w:r>
      <w:r>
        <w:rPr>
          <w:sz w:val="28"/>
        </w:rPr>
        <w:softHyphen/>
        <w:t>чес</w:t>
      </w:r>
      <w:r>
        <w:rPr>
          <w:sz w:val="28"/>
        </w:rPr>
        <w:softHyphen/>
        <w:t>кого состава сжигаемого топлива по формулам:</w:t>
      </w:r>
    </w:p>
    <w:p w:rsidR="0084148C" w:rsidRDefault="0084148C" w:rsidP="0084148C">
      <w:pPr>
        <w:rPr>
          <w:sz w:val="28"/>
        </w:rPr>
      </w:pPr>
    </w:p>
    <w:p w:rsidR="0084148C" w:rsidRPr="00E1603F" w:rsidRDefault="0084148C" w:rsidP="0096050B">
      <w:pPr>
        <w:jc w:val="right"/>
        <w:rPr>
          <w:sz w:val="28"/>
          <w:lang w:val="en-US"/>
        </w:rPr>
      </w:pPr>
      <w:r w:rsidRPr="00E1603F">
        <w:rPr>
          <w:sz w:val="28"/>
          <w:lang w:val="en-US"/>
        </w:rPr>
        <w:t>V</w:t>
      </w:r>
      <w:r w:rsidRPr="00E1603F">
        <w:rPr>
          <w:sz w:val="28"/>
          <w:vertAlign w:val="superscript"/>
          <w:lang w:val="en-US"/>
        </w:rPr>
        <w:t>0</w:t>
      </w:r>
      <w:r w:rsidRPr="00E1603F">
        <w:rPr>
          <w:sz w:val="28"/>
          <w:lang w:val="en-US"/>
        </w:rPr>
        <w:t xml:space="preserve"> </w:t>
      </w:r>
      <w:proofErr w:type="gramStart"/>
      <w:r w:rsidRPr="00E1603F">
        <w:rPr>
          <w:sz w:val="28"/>
          <w:lang w:val="en-US"/>
        </w:rPr>
        <w:t>=  0,0889</w:t>
      </w:r>
      <w:proofErr w:type="gramEnd"/>
      <w:r w:rsidRPr="00E1603F">
        <w:rPr>
          <w:sz w:val="28"/>
          <w:lang w:val="en-US"/>
        </w:rPr>
        <w:t xml:space="preserve"> </w:t>
      </w:r>
      <w:r>
        <w:rPr>
          <w:sz w:val="28"/>
        </w:rPr>
        <w:sym w:font="Symbol" w:char="F0D7"/>
      </w:r>
      <w:r w:rsidRPr="00E1603F">
        <w:rPr>
          <w:sz w:val="28"/>
          <w:lang w:val="en-US"/>
        </w:rPr>
        <w:t xml:space="preserve"> (C</w:t>
      </w:r>
      <w:r w:rsidRPr="00E1603F">
        <w:rPr>
          <w:sz w:val="28"/>
          <w:vertAlign w:val="superscript"/>
          <w:lang w:val="en-US"/>
        </w:rPr>
        <w:t>r</w:t>
      </w:r>
      <w:r w:rsidRPr="00E1603F">
        <w:rPr>
          <w:sz w:val="28"/>
          <w:lang w:val="en-US"/>
        </w:rPr>
        <w:t xml:space="preserve"> + 0,375 </w:t>
      </w:r>
      <w:proofErr w:type="spellStart"/>
      <w:r w:rsidRPr="00E1603F">
        <w:rPr>
          <w:sz w:val="28"/>
          <w:lang w:val="en-US"/>
        </w:rPr>
        <w:t>S</w:t>
      </w:r>
      <w:r w:rsidRPr="00E1603F">
        <w:rPr>
          <w:sz w:val="28"/>
          <w:vertAlign w:val="superscript"/>
          <w:lang w:val="en-US"/>
        </w:rPr>
        <w:t>r</w:t>
      </w:r>
      <w:proofErr w:type="spellEnd"/>
      <w:r>
        <w:rPr>
          <w:sz w:val="28"/>
          <w:vertAlign w:val="subscript"/>
        </w:rPr>
        <w:t>ор</w:t>
      </w:r>
      <w:r w:rsidRPr="00E1603F">
        <w:rPr>
          <w:sz w:val="28"/>
          <w:vertAlign w:val="subscript"/>
          <w:lang w:val="en-US"/>
        </w:rPr>
        <w:t>+</w:t>
      </w:r>
      <w:r>
        <w:rPr>
          <w:sz w:val="28"/>
          <w:vertAlign w:val="subscript"/>
        </w:rPr>
        <w:t>к</w:t>
      </w:r>
      <w:r w:rsidRPr="00E1603F">
        <w:rPr>
          <w:sz w:val="28"/>
          <w:lang w:val="en-US"/>
        </w:rPr>
        <w:t xml:space="preserve">) + 0,265 </w:t>
      </w:r>
      <w:r>
        <w:rPr>
          <w:sz w:val="28"/>
        </w:rPr>
        <w:sym w:font="Symbol" w:char="F0D7"/>
      </w:r>
      <w:proofErr w:type="spellStart"/>
      <w:r w:rsidRPr="00E1603F">
        <w:rPr>
          <w:sz w:val="28"/>
          <w:lang w:val="en-US"/>
        </w:rPr>
        <w:t>H</w:t>
      </w:r>
      <w:r w:rsidRPr="00E1603F">
        <w:rPr>
          <w:sz w:val="28"/>
          <w:vertAlign w:val="superscript"/>
          <w:lang w:val="en-US"/>
        </w:rPr>
        <w:t>r</w:t>
      </w:r>
      <w:proofErr w:type="spellEnd"/>
      <w:r w:rsidRPr="00E1603F">
        <w:rPr>
          <w:sz w:val="28"/>
          <w:lang w:val="en-US"/>
        </w:rPr>
        <w:t xml:space="preserve"> - 0,0333 </w:t>
      </w:r>
      <w:r>
        <w:rPr>
          <w:sz w:val="28"/>
        </w:rPr>
        <w:sym w:font="Symbol" w:char="F0D7"/>
      </w:r>
      <w:r w:rsidRPr="00E1603F">
        <w:rPr>
          <w:sz w:val="28"/>
          <w:lang w:val="en-US"/>
        </w:rPr>
        <w:t xml:space="preserve"> O</w:t>
      </w:r>
      <w:r w:rsidRPr="00E1603F">
        <w:rPr>
          <w:sz w:val="28"/>
          <w:vertAlign w:val="superscript"/>
          <w:lang w:val="en-US"/>
        </w:rPr>
        <w:t>r</w:t>
      </w:r>
      <w:r w:rsidR="00FD5F40" w:rsidRPr="00E1603F">
        <w:rPr>
          <w:snapToGrid w:val="0"/>
          <w:sz w:val="28"/>
          <w:szCs w:val="28"/>
          <w:vertAlign w:val="superscript"/>
          <w:lang w:val="en-US"/>
        </w:rPr>
        <w:t xml:space="preserve">       </w:t>
      </w:r>
      <w:r w:rsidR="00FD5F40" w:rsidRPr="00E1603F">
        <w:rPr>
          <w:snapToGrid w:val="0"/>
          <w:sz w:val="28"/>
          <w:szCs w:val="28"/>
          <w:lang w:val="en-US"/>
        </w:rPr>
        <w:t xml:space="preserve"> </w:t>
      </w:r>
      <w:r w:rsidR="0096050B" w:rsidRPr="0096050B">
        <w:rPr>
          <w:snapToGrid w:val="0"/>
          <w:sz w:val="28"/>
          <w:szCs w:val="28"/>
          <w:lang w:val="en-US"/>
        </w:rPr>
        <w:t xml:space="preserve">      </w:t>
      </w:r>
      <w:r w:rsidR="00FD5F40">
        <w:rPr>
          <w:snapToGrid w:val="0"/>
          <w:sz w:val="28"/>
          <w:szCs w:val="28"/>
          <w:lang w:val="en-US"/>
        </w:rPr>
        <w:t xml:space="preserve">   </w:t>
      </w:r>
      <w:r w:rsidR="00FD5F40" w:rsidRPr="00E1603F">
        <w:rPr>
          <w:snapToGrid w:val="0"/>
          <w:sz w:val="28"/>
          <w:szCs w:val="28"/>
          <w:lang w:val="en-US"/>
        </w:rPr>
        <w:t xml:space="preserve"> </w:t>
      </w:r>
      <w:r w:rsidR="00FD5F40">
        <w:rPr>
          <w:snapToGrid w:val="0"/>
          <w:sz w:val="28"/>
          <w:szCs w:val="28"/>
          <w:lang w:val="en-US"/>
        </w:rPr>
        <w:t>(</w:t>
      </w:r>
      <w:r w:rsidR="00A05D2E" w:rsidRPr="00A05D2E">
        <w:rPr>
          <w:snapToGrid w:val="0"/>
          <w:sz w:val="28"/>
          <w:szCs w:val="28"/>
          <w:lang w:val="en-US"/>
        </w:rPr>
        <w:t>6</w:t>
      </w:r>
      <w:r w:rsidR="00FD5F40" w:rsidRPr="00E1603F">
        <w:rPr>
          <w:snapToGrid w:val="0"/>
          <w:sz w:val="28"/>
          <w:szCs w:val="28"/>
          <w:lang w:val="en-US"/>
        </w:rPr>
        <w:t>)</w:t>
      </w:r>
    </w:p>
    <w:p w:rsidR="0084148C" w:rsidRPr="00E1603F" w:rsidRDefault="0084148C" w:rsidP="0096050B">
      <w:pPr>
        <w:jc w:val="right"/>
        <w:rPr>
          <w:sz w:val="28"/>
          <w:lang w:val="en-US"/>
        </w:rPr>
      </w:pPr>
    </w:p>
    <w:p w:rsidR="0084148C" w:rsidRPr="00E1603F" w:rsidRDefault="0084148C" w:rsidP="0096050B">
      <w:pPr>
        <w:jc w:val="right"/>
        <w:rPr>
          <w:sz w:val="28"/>
          <w:lang w:val="en-US"/>
        </w:rPr>
      </w:pPr>
      <w:r w:rsidRPr="00E1603F">
        <w:rPr>
          <w:sz w:val="28"/>
          <w:lang w:val="en-US"/>
        </w:rPr>
        <w:t>V</w:t>
      </w:r>
      <w:r w:rsidRPr="00E1603F">
        <w:rPr>
          <w:sz w:val="28"/>
          <w:vertAlign w:val="superscript"/>
          <w:lang w:val="en-US"/>
        </w:rPr>
        <w:t>0</w:t>
      </w:r>
      <w:r w:rsidRPr="00E1603F">
        <w:rPr>
          <w:sz w:val="28"/>
          <w:vertAlign w:val="subscript"/>
          <w:lang w:val="en-US"/>
        </w:rPr>
        <w:t>H2O</w:t>
      </w:r>
      <w:r w:rsidRPr="00E1603F">
        <w:rPr>
          <w:sz w:val="28"/>
          <w:lang w:val="en-US"/>
        </w:rPr>
        <w:t xml:space="preserve"> </w:t>
      </w:r>
      <w:proofErr w:type="gramStart"/>
      <w:r w:rsidRPr="00E1603F">
        <w:rPr>
          <w:sz w:val="28"/>
          <w:lang w:val="en-US"/>
        </w:rPr>
        <w:t>=  0,111</w:t>
      </w:r>
      <w:proofErr w:type="gramEnd"/>
      <w:r>
        <w:rPr>
          <w:sz w:val="28"/>
        </w:rPr>
        <w:sym w:font="Symbol" w:char="F0D7"/>
      </w:r>
      <w:proofErr w:type="spellStart"/>
      <w:r w:rsidRPr="00E1603F">
        <w:rPr>
          <w:sz w:val="28"/>
          <w:lang w:val="en-US"/>
        </w:rPr>
        <w:t>H</w:t>
      </w:r>
      <w:r w:rsidRPr="00E1603F">
        <w:rPr>
          <w:sz w:val="28"/>
          <w:vertAlign w:val="superscript"/>
          <w:lang w:val="en-US"/>
        </w:rPr>
        <w:t>r</w:t>
      </w:r>
      <w:proofErr w:type="spellEnd"/>
      <w:r w:rsidRPr="00E1603F">
        <w:rPr>
          <w:sz w:val="28"/>
          <w:lang w:val="en-US"/>
        </w:rPr>
        <w:t xml:space="preserve"> + 0,0124 </w:t>
      </w:r>
      <w:r>
        <w:rPr>
          <w:sz w:val="28"/>
        </w:rPr>
        <w:sym w:font="Symbol" w:char="F0D7"/>
      </w:r>
      <w:proofErr w:type="spellStart"/>
      <w:r w:rsidRPr="00E1603F">
        <w:rPr>
          <w:sz w:val="28"/>
          <w:lang w:val="en-US"/>
        </w:rPr>
        <w:t>W</w:t>
      </w:r>
      <w:r w:rsidRPr="00E1603F">
        <w:rPr>
          <w:sz w:val="28"/>
          <w:vertAlign w:val="superscript"/>
          <w:lang w:val="en-US"/>
        </w:rPr>
        <w:t>r</w:t>
      </w:r>
      <w:proofErr w:type="spellEnd"/>
      <w:r w:rsidRPr="00E1603F">
        <w:rPr>
          <w:sz w:val="28"/>
          <w:lang w:val="en-US"/>
        </w:rPr>
        <w:t xml:space="preserve"> + 0,0161</w:t>
      </w:r>
      <w:r>
        <w:rPr>
          <w:sz w:val="28"/>
        </w:rPr>
        <w:sym w:font="Symbol" w:char="F0D7"/>
      </w:r>
      <w:r w:rsidRPr="00E1603F">
        <w:rPr>
          <w:sz w:val="28"/>
          <w:lang w:val="en-US"/>
        </w:rPr>
        <w:t xml:space="preserve"> V</w:t>
      </w:r>
      <w:r w:rsidRPr="00E1603F">
        <w:rPr>
          <w:sz w:val="28"/>
          <w:vertAlign w:val="superscript"/>
          <w:lang w:val="en-US"/>
        </w:rPr>
        <w:t>0</w:t>
      </w:r>
      <w:r w:rsidR="00FD5F40" w:rsidRPr="00E1603F">
        <w:rPr>
          <w:snapToGrid w:val="0"/>
          <w:sz w:val="28"/>
          <w:szCs w:val="28"/>
          <w:vertAlign w:val="superscript"/>
          <w:lang w:val="en-US"/>
        </w:rPr>
        <w:t xml:space="preserve">       </w:t>
      </w:r>
      <w:r w:rsidR="00FD5F40" w:rsidRPr="00E1603F">
        <w:rPr>
          <w:snapToGrid w:val="0"/>
          <w:sz w:val="28"/>
          <w:szCs w:val="28"/>
          <w:lang w:val="en-US"/>
        </w:rPr>
        <w:t xml:space="preserve">                          (</w:t>
      </w:r>
      <w:r w:rsidR="00A05D2E" w:rsidRPr="003D4DBE">
        <w:rPr>
          <w:snapToGrid w:val="0"/>
          <w:sz w:val="28"/>
          <w:szCs w:val="28"/>
          <w:lang w:val="en-US"/>
        </w:rPr>
        <w:t>7</w:t>
      </w:r>
      <w:r w:rsidR="00FD5F40" w:rsidRPr="00E1603F">
        <w:rPr>
          <w:snapToGrid w:val="0"/>
          <w:sz w:val="28"/>
          <w:szCs w:val="28"/>
          <w:lang w:val="en-US"/>
        </w:rPr>
        <w:t>)</w:t>
      </w:r>
    </w:p>
    <w:p w:rsidR="0084148C" w:rsidRPr="00E1603F" w:rsidRDefault="0084148C" w:rsidP="0096050B">
      <w:pPr>
        <w:jc w:val="right"/>
        <w:rPr>
          <w:sz w:val="28"/>
          <w:lang w:val="en-US"/>
        </w:rPr>
      </w:pPr>
    </w:p>
    <w:p w:rsidR="0084148C" w:rsidRPr="00E1603F" w:rsidRDefault="0084148C" w:rsidP="00E1603F">
      <w:pPr>
        <w:jc w:val="center"/>
        <w:rPr>
          <w:sz w:val="28"/>
          <w:lang w:val="en-US"/>
        </w:rPr>
      </w:pPr>
      <w:r w:rsidRPr="00E1603F">
        <w:rPr>
          <w:sz w:val="28"/>
          <w:lang w:val="en-US"/>
        </w:rPr>
        <w:t>V</w:t>
      </w:r>
      <w:r w:rsidRPr="00E1603F">
        <w:rPr>
          <w:sz w:val="28"/>
          <w:vertAlign w:val="superscript"/>
          <w:lang w:val="en-US"/>
        </w:rPr>
        <w:t>0</w:t>
      </w:r>
      <w:r>
        <w:rPr>
          <w:sz w:val="28"/>
          <w:vertAlign w:val="subscript"/>
        </w:rPr>
        <w:t>г</w:t>
      </w:r>
      <w:r w:rsidRPr="00E1603F">
        <w:rPr>
          <w:sz w:val="28"/>
          <w:lang w:val="en-US"/>
        </w:rPr>
        <w:t xml:space="preserve"> =   V</w:t>
      </w:r>
      <w:r w:rsidRPr="00E1603F">
        <w:rPr>
          <w:sz w:val="28"/>
          <w:vertAlign w:val="subscript"/>
          <w:lang w:val="en-US"/>
        </w:rPr>
        <w:t>RO2</w:t>
      </w:r>
      <w:r w:rsidRPr="00E1603F">
        <w:rPr>
          <w:sz w:val="28"/>
          <w:lang w:val="en-US"/>
        </w:rPr>
        <w:t xml:space="preserve"> + V</w:t>
      </w:r>
      <w:r w:rsidRPr="00E1603F">
        <w:rPr>
          <w:sz w:val="28"/>
          <w:vertAlign w:val="superscript"/>
          <w:lang w:val="en-US"/>
        </w:rPr>
        <w:t>0</w:t>
      </w:r>
      <w:r w:rsidRPr="00E1603F">
        <w:rPr>
          <w:sz w:val="28"/>
          <w:vertAlign w:val="subscript"/>
          <w:lang w:val="en-US"/>
        </w:rPr>
        <w:t>N2</w:t>
      </w:r>
      <w:r w:rsidRPr="00E1603F">
        <w:rPr>
          <w:sz w:val="28"/>
          <w:lang w:val="en-US"/>
        </w:rPr>
        <w:t xml:space="preserve"> </w:t>
      </w:r>
      <w:proofErr w:type="gramStart"/>
      <w:r w:rsidRPr="00E1603F">
        <w:rPr>
          <w:sz w:val="28"/>
          <w:lang w:val="en-US"/>
        </w:rPr>
        <w:t>+  V</w:t>
      </w:r>
      <w:r w:rsidRPr="00E1603F">
        <w:rPr>
          <w:sz w:val="28"/>
          <w:vertAlign w:val="superscript"/>
          <w:lang w:val="en-US"/>
        </w:rPr>
        <w:t>0</w:t>
      </w:r>
      <w:r w:rsidRPr="00E1603F">
        <w:rPr>
          <w:sz w:val="28"/>
          <w:vertAlign w:val="subscript"/>
          <w:lang w:val="en-US"/>
        </w:rPr>
        <w:t>H2O</w:t>
      </w:r>
      <w:proofErr w:type="gramEnd"/>
      <w:r w:rsidRPr="00E1603F">
        <w:rPr>
          <w:sz w:val="28"/>
          <w:vertAlign w:val="subscript"/>
          <w:lang w:val="en-US"/>
        </w:rPr>
        <w:t xml:space="preserve"> </w:t>
      </w:r>
      <w:r w:rsidRPr="00E1603F">
        <w:rPr>
          <w:sz w:val="28"/>
          <w:lang w:val="en-US"/>
        </w:rPr>
        <w:t>=</w:t>
      </w:r>
    </w:p>
    <w:p w:rsidR="0084148C" w:rsidRPr="00E1603F" w:rsidRDefault="0084148C" w:rsidP="0084148C">
      <w:pPr>
        <w:jc w:val="right"/>
        <w:rPr>
          <w:sz w:val="28"/>
          <w:lang w:val="en-US"/>
        </w:rPr>
      </w:pPr>
      <w:r w:rsidRPr="00E1603F">
        <w:rPr>
          <w:sz w:val="28"/>
          <w:lang w:val="en-US"/>
        </w:rPr>
        <w:t xml:space="preserve">                                     </w:t>
      </w:r>
    </w:p>
    <w:p w:rsidR="0084148C" w:rsidRPr="00E1603F" w:rsidRDefault="0084148C" w:rsidP="0096050B">
      <w:pPr>
        <w:ind w:left="567" w:firstLine="284"/>
        <w:rPr>
          <w:sz w:val="28"/>
          <w:lang w:val="en-US"/>
        </w:rPr>
      </w:pPr>
      <w:r w:rsidRPr="00E1603F">
        <w:rPr>
          <w:sz w:val="28"/>
          <w:lang w:val="en-US"/>
        </w:rPr>
        <w:t xml:space="preserve">                    C</w:t>
      </w:r>
      <w:r w:rsidRPr="00E1603F">
        <w:rPr>
          <w:sz w:val="28"/>
          <w:vertAlign w:val="superscript"/>
          <w:lang w:val="en-US"/>
        </w:rPr>
        <w:t>r</w:t>
      </w:r>
      <w:r w:rsidRPr="00E1603F">
        <w:rPr>
          <w:sz w:val="28"/>
          <w:lang w:val="en-US"/>
        </w:rPr>
        <w:t xml:space="preserve"> + 0,375 </w:t>
      </w:r>
      <w:proofErr w:type="spellStart"/>
      <w:r w:rsidRPr="00E1603F">
        <w:rPr>
          <w:sz w:val="28"/>
          <w:lang w:val="en-US"/>
        </w:rPr>
        <w:t>S</w:t>
      </w:r>
      <w:r w:rsidRPr="00E1603F">
        <w:rPr>
          <w:sz w:val="28"/>
          <w:vertAlign w:val="superscript"/>
          <w:lang w:val="en-US"/>
        </w:rPr>
        <w:t>r</w:t>
      </w:r>
      <w:proofErr w:type="spellEnd"/>
      <w:r>
        <w:rPr>
          <w:sz w:val="28"/>
          <w:vertAlign w:val="subscript"/>
        </w:rPr>
        <w:t>ор</w:t>
      </w:r>
      <w:r w:rsidRPr="00E1603F">
        <w:rPr>
          <w:sz w:val="28"/>
          <w:vertAlign w:val="subscript"/>
          <w:lang w:val="en-US"/>
        </w:rPr>
        <w:t>+</w:t>
      </w:r>
      <w:r>
        <w:rPr>
          <w:sz w:val="28"/>
          <w:vertAlign w:val="subscript"/>
        </w:rPr>
        <w:t>к</w:t>
      </w:r>
      <w:r w:rsidRPr="00E1603F">
        <w:rPr>
          <w:sz w:val="28"/>
          <w:vertAlign w:val="subscript"/>
          <w:lang w:val="en-US"/>
        </w:rPr>
        <w:t xml:space="preserve">                                   </w:t>
      </w:r>
      <w:r w:rsidR="0096050B" w:rsidRPr="003D4DBE">
        <w:rPr>
          <w:sz w:val="28"/>
          <w:vertAlign w:val="subscript"/>
          <w:lang w:val="en-US"/>
        </w:rPr>
        <w:t xml:space="preserve">  </w:t>
      </w:r>
      <w:r w:rsidRPr="00E1603F">
        <w:rPr>
          <w:sz w:val="28"/>
          <w:vertAlign w:val="subscript"/>
          <w:lang w:val="en-US"/>
        </w:rPr>
        <w:t xml:space="preserve">                     </w:t>
      </w:r>
      <w:r w:rsidRPr="00E1603F">
        <w:rPr>
          <w:sz w:val="28"/>
          <w:lang w:val="en-US"/>
        </w:rPr>
        <w:t>N</w:t>
      </w:r>
      <w:r w:rsidRPr="00E1603F">
        <w:rPr>
          <w:sz w:val="28"/>
          <w:vertAlign w:val="superscript"/>
          <w:lang w:val="en-US"/>
        </w:rPr>
        <w:t xml:space="preserve">r                             </w:t>
      </w:r>
    </w:p>
    <w:p w:rsidR="0084148C" w:rsidRPr="00E1603F" w:rsidRDefault="0084148C" w:rsidP="0096050B">
      <w:pPr>
        <w:ind w:left="567"/>
        <w:jc w:val="right"/>
        <w:rPr>
          <w:sz w:val="28"/>
          <w:lang w:val="en-US"/>
        </w:rPr>
      </w:pPr>
      <w:proofErr w:type="gramStart"/>
      <w:r w:rsidRPr="00E1603F">
        <w:rPr>
          <w:sz w:val="28"/>
          <w:lang w:val="en-US"/>
        </w:rPr>
        <w:t>=  1,866</w:t>
      </w:r>
      <w:proofErr w:type="gramEnd"/>
      <w:r w:rsidRPr="00E1603F">
        <w:rPr>
          <w:sz w:val="28"/>
          <w:lang w:val="en-US"/>
        </w:rPr>
        <w:t xml:space="preserve"> </w:t>
      </w:r>
      <w:r>
        <w:rPr>
          <w:sz w:val="28"/>
        </w:rPr>
        <w:sym w:font="Symbol" w:char="F0D7"/>
      </w:r>
      <w:r w:rsidRPr="00E1603F">
        <w:rPr>
          <w:sz w:val="28"/>
          <w:lang w:val="en-US"/>
        </w:rPr>
        <w:t xml:space="preserve"> </w:t>
      </w:r>
      <w:r>
        <w:rPr>
          <w:sz w:val="28"/>
        </w:rPr>
        <w:sym w:font="Symbol" w:char="F0BE"/>
      </w:r>
      <w:r>
        <w:rPr>
          <w:sz w:val="28"/>
        </w:rPr>
        <w:sym w:font="Symbol" w:char="F0BE"/>
      </w:r>
      <w:r>
        <w:rPr>
          <w:sz w:val="28"/>
        </w:rPr>
        <w:sym w:font="Symbol" w:char="F0BE"/>
      </w:r>
      <w:r>
        <w:rPr>
          <w:sz w:val="28"/>
        </w:rPr>
        <w:sym w:font="Symbol" w:char="F0BE"/>
      </w:r>
      <w:r>
        <w:rPr>
          <w:sz w:val="28"/>
        </w:rPr>
        <w:sym w:font="Symbol" w:char="F0BE"/>
      </w:r>
      <w:r>
        <w:rPr>
          <w:sz w:val="28"/>
        </w:rPr>
        <w:sym w:font="Symbol" w:char="F0BE"/>
      </w:r>
      <w:r>
        <w:rPr>
          <w:sz w:val="28"/>
        </w:rPr>
        <w:sym w:font="Symbol" w:char="F0BE"/>
      </w:r>
      <w:r>
        <w:rPr>
          <w:sz w:val="28"/>
        </w:rPr>
        <w:sym w:font="Symbol" w:char="F0BE"/>
      </w:r>
      <w:r w:rsidRPr="00E1603F">
        <w:rPr>
          <w:sz w:val="28"/>
          <w:lang w:val="en-US"/>
        </w:rPr>
        <w:t xml:space="preserve">   + 0,79 </w:t>
      </w:r>
      <w:r>
        <w:rPr>
          <w:sz w:val="28"/>
        </w:rPr>
        <w:sym w:font="Symbol" w:char="F0D7"/>
      </w:r>
      <w:r w:rsidRPr="00E1603F">
        <w:rPr>
          <w:sz w:val="28"/>
          <w:lang w:val="en-US"/>
        </w:rPr>
        <w:t>V</w:t>
      </w:r>
      <w:r w:rsidRPr="00E1603F">
        <w:rPr>
          <w:sz w:val="28"/>
          <w:vertAlign w:val="superscript"/>
          <w:lang w:val="en-US"/>
        </w:rPr>
        <w:t xml:space="preserve">0 </w:t>
      </w:r>
      <w:r w:rsidRPr="00E1603F">
        <w:rPr>
          <w:sz w:val="28"/>
          <w:lang w:val="en-US"/>
        </w:rPr>
        <w:t xml:space="preserve">+ 0,8 </w:t>
      </w:r>
      <w:r>
        <w:rPr>
          <w:sz w:val="28"/>
        </w:rPr>
        <w:sym w:font="Symbol" w:char="F0D7"/>
      </w:r>
      <w:r w:rsidRPr="00E1603F">
        <w:rPr>
          <w:sz w:val="28"/>
          <w:lang w:val="en-US"/>
        </w:rPr>
        <w:t xml:space="preserve"> </w:t>
      </w:r>
      <w:r>
        <w:rPr>
          <w:sz w:val="28"/>
        </w:rPr>
        <w:sym w:font="Symbol" w:char="F0BE"/>
      </w:r>
      <w:r>
        <w:rPr>
          <w:sz w:val="28"/>
        </w:rPr>
        <w:sym w:font="Symbol" w:char="F0BE"/>
      </w:r>
      <w:r w:rsidRPr="00E1603F">
        <w:rPr>
          <w:sz w:val="28"/>
          <w:lang w:val="en-US"/>
        </w:rPr>
        <w:t xml:space="preserve">    + V</w:t>
      </w:r>
      <w:r w:rsidRPr="00E1603F">
        <w:rPr>
          <w:sz w:val="28"/>
          <w:vertAlign w:val="superscript"/>
          <w:lang w:val="en-US"/>
        </w:rPr>
        <w:t>0</w:t>
      </w:r>
      <w:r w:rsidRPr="00E1603F">
        <w:rPr>
          <w:sz w:val="28"/>
          <w:vertAlign w:val="subscript"/>
          <w:lang w:val="en-US"/>
        </w:rPr>
        <w:t>H2O</w:t>
      </w:r>
      <w:r w:rsidR="00FD5F40" w:rsidRPr="00E1603F">
        <w:rPr>
          <w:sz w:val="28"/>
          <w:lang w:val="en-US"/>
        </w:rPr>
        <w:t>,</w:t>
      </w:r>
      <w:r w:rsidR="00FD5F40" w:rsidRPr="00E1603F">
        <w:rPr>
          <w:snapToGrid w:val="0"/>
          <w:sz w:val="28"/>
          <w:szCs w:val="28"/>
          <w:lang w:val="en-US"/>
        </w:rPr>
        <w:t xml:space="preserve"> </w:t>
      </w:r>
      <w:r w:rsidR="00FD5F40" w:rsidRPr="00E1603F">
        <w:rPr>
          <w:snapToGrid w:val="0"/>
          <w:sz w:val="28"/>
          <w:szCs w:val="28"/>
          <w:vertAlign w:val="superscript"/>
          <w:lang w:val="en-US"/>
        </w:rPr>
        <w:t xml:space="preserve">  </w:t>
      </w:r>
      <w:r w:rsidR="00FD5F40" w:rsidRPr="00E1603F">
        <w:rPr>
          <w:snapToGrid w:val="0"/>
          <w:sz w:val="28"/>
          <w:szCs w:val="28"/>
          <w:lang w:val="en-US"/>
        </w:rPr>
        <w:t xml:space="preserve"> </w:t>
      </w:r>
      <w:r w:rsidR="00A05D2E">
        <w:rPr>
          <w:snapToGrid w:val="0"/>
          <w:sz w:val="28"/>
          <w:szCs w:val="28"/>
          <w:lang w:val="en-US"/>
        </w:rPr>
        <w:t>(</w:t>
      </w:r>
      <w:r w:rsidR="00A05D2E" w:rsidRPr="003D4DBE">
        <w:rPr>
          <w:snapToGrid w:val="0"/>
          <w:sz w:val="28"/>
          <w:szCs w:val="28"/>
          <w:lang w:val="en-US"/>
        </w:rPr>
        <w:t>8</w:t>
      </w:r>
      <w:r w:rsidR="00FD5F40" w:rsidRPr="00E1603F">
        <w:rPr>
          <w:snapToGrid w:val="0"/>
          <w:sz w:val="28"/>
          <w:szCs w:val="28"/>
          <w:lang w:val="en-US"/>
        </w:rPr>
        <w:t>)</w:t>
      </w:r>
    </w:p>
    <w:p w:rsidR="0084148C" w:rsidRPr="00D65D6B" w:rsidRDefault="0084148C" w:rsidP="0096050B">
      <w:pPr>
        <w:ind w:left="567" w:firstLine="426"/>
        <w:rPr>
          <w:sz w:val="28"/>
          <w:lang w:val="en-US"/>
        </w:rPr>
      </w:pPr>
      <w:r w:rsidRPr="00E1603F">
        <w:rPr>
          <w:sz w:val="28"/>
          <w:lang w:val="en-US"/>
        </w:rPr>
        <w:t xml:space="preserve">                            </w:t>
      </w:r>
      <w:r w:rsidRPr="00D65D6B">
        <w:rPr>
          <w:sz w:val="28"/>
          <w:lang w:val="en-US"/>
        </w:rPr>
        <w:t xml:space="preserve">100                                              100   </w:t>
      </w:r>
    </w:p>
    <w:p w:rsidR="00061F6A" w:rsidRPr="00D65D6B" w:rsidRDefault="00061F6A" w:rsidP="0084148C">
      <w:pPr>
        <w:spacing w:line="360" w:lineRule="auto"/>
        <w:jc w:val="both"/>
        <w:rPr>
          <w:sz w:val="28"/>
          <w:lang w:val="en-US"/>
        </w:rPr>
      </w:pPr>
    </w:p>
    <w:p w:rsidR="0084148C" w:rsidRDefault="00061F6A" w:rsidP="0084148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 </w:t>
      </w:r>
      <w:proofErr w:type="spellStart"/>
      <w:r w:rsidR="0084148C">
        <w:rPr>
          <w:sz w:val="28"/>
        </w:rPr>
        <w:t>C</w:t>
      </w:r>
      <w:r w:rsidR="0084148C">
        <w:rPr>
          <w:sz w:val="28"/>
          <w:vertAlign w:val="superscript"/>
        </w:rPr>
        <w:t>r</w:t>
      </w:r>
      <w:proofErr w:type="spellEnd"/>
      <w:r w:rsidR="0084148C">
        <w:rPr>
          <w:sz w:val="28"/>
        </w:rPr>
        <w:t xml:space="preserve">,   </w:t>
      </w:r>
      <w:proofErr w:type="spellStart"/>
      <w:proofErr w:type="gramStart"/>
      <w:r w:rsidR="0084148C">
        <w:rPr>
          <w:sz w:val="28"/>
        </w:rPr>
        <w:t>S</w:t>
      </w:r>
      <w:r w:rsidR="0084148C">
        <w:rPr>
          <w:sz w:val="28"/>
          <w:vertAlign w:val="superscript"/>
        </w:rPr>
        <w:t>r</w:t>
      </w:r>
      <w:proofErr w:type="gramEnd"/>
      <w:r w:rsidR="0084148C">
        <w:rPr>
          <w:sz w:val="28"/>
          <w:vertAlign w:val="subscript"/>
        </w:rPr>
        <w:t>ор+к</w:t>
      </w:r>
      <w:proofErr w:type="spellEnd"/>
      <w:r w:rsidR="0084148C">
        <w:rPr>
          <w:sz w:val="28"/>
        </w:rPr>
        <w:t xml:space="preserve"> ,  </w:t>
      </w:r>
      <w:proofErr w:type="spellStart"/>
      <w:r w:rsidR="0084148C">
        <w:rPr>
          <w:sz w:val="28"/>
        </w:rPr>
        <w:t>H</w:t>
      </w:r>
      <w:r w:rsidR="0084148C">
        <w:rPr>
          <w:sz w:val="28"/>
          <w:vertAlign w:val="superscript"/>
        </w:rPr>
        <w:t>r</w:t>
      </w:r>
      <w:proofErr w:type="spellEnd"/>
      <w:r w:rsidR="0084148C">
        <w:rPr>
          <w:sz w:val="28"/>
        </w:rPr>
        <w:t xml:space="preserve">,  </w:t>
      </w:r>
      <w:proofErr w:type="spellStart"/>
      <w:r w:rsidR="0084148C">
        <w:rPr>
          <w:sz w:val="28"/>
        </w:rPr>
        <w:t>O</w:t>
      </w:r>
      <w:r w:rsidR="0084148C">
        <w:rPr>
          <w:sz w:val="28"/>
          <w:vertAlign w:val="superscript"/>
        </w:rPr>
        <w:t>r</w:t>
      </w:r>
      <w:proofErr w:type="spellEnd"/>
      <w:r w:rsidR="0084148C">
        <w:rPr>
          <w:sz w:val="28"/>
        </w:rPr>
        <w:t xml:space="preserve">,  </w:t>
      </w:r>
      <w:proofErr w:type="spellStart"/>
      <w:r w:rsidR="0084148C">
        <w:rPr>
          <w:sz w:val="28"/>
        </w:rPr>
        <w:t>N</w:t>
      </w:r>
      <w:r w:rsidR="0084148C">
        <w:rPr>
          <w:sz w:val="28"/>
          <w:vertAlign w:val="superscript"/>
        </w:rPr>
        <w:t>r</w:t>
      </w:r>
      <w:proofErr w:type="spellEnd"/>
      <w:r w:rsidR="0084148C">
        <w:rPr>
          <w:sz w:val="28"/>
        </w:rPr>
        <w:t xml:space="preserve">  - соответственно, содержание  углерода, серы </w:t>
      </w:r>
    </w:p>
    <w:p w:rsidR="0084148C" w:rsidRDefault="0084148C" w:rsidP="00E1603F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 xml:space="preserve">(органической и колчеданной), водорода, кислорода и азота в рабочей массе  топлива, </w:t>
      </w:r>
      <w:r w:rsidRPr="00E1603F">
        <w:rPr>
          <w:sz w:val="28"/>
        </w:rPr>
        <w:t>%;</w:t>
      </w:r>
      <w:proofErr w:type="gramEnd"/>
    </w:p>
    <w:p w:rsidR="0084148C" w:rsidRDefault="0084148C" w:rsidP="0084148C">
      <w:pPr>
        <w:spacing w:line="360" w:lineRule="auto"/>
        <w:rPr>
          <w:sz w:val="28"/>
        </w:rPr>
      </w:pPr>
      <w:proofErr w:type="spellStart"/>
      <w:r>
        <w:rPr>
          <w:sz w:val="28"/>
        </w:rPr>
        <w:t>W</w:t>
      </w:r>
      <w:r>
        <w:rPr>
          <w:sz w:val="28"/>
          <w:vertAlign w:val="superscript"/>
        </w:rPr>
        <w:t>r</w:t>
      </w:r>
      <w:proofErr w:type="spellEnd"/>
      <w:r>
        <w:rPr>
          <w:sz w:val="28"/>
        </w:rPr>
        <w:t xml:space="preserve">   - влажность рабочей массы топлива</w:t>
      </w:r>
      <w:r w:rsidRPr="00061F6A">
        <w:rPr>
          <w:sz w:val="28"/>
        </w:rPr>
        <w:t>, %.</w:t>
      </w:r>
    </w:p>
    <w:p w:rsidR="0084148C" w:rsidRDefault="0084148C" w:rsidP="00DF2CB0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 Для газообразного топлива расчет </w:t>
      </w:r>
      <w:r w:rsidR="00061F6A">
        <w:rPr>
          <w:sz w:val="28"/>
        </w:rPr>
        <w:t xml:space="preserve">объема сухих дымовых газов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полняется по формулам</w:t>
      </w:r>
      <w:r w:rsidR="00061F6A">
        <w:rPr>
          <w:sz w:val="28"/>
        </w:rPr>
        <w:t>:</w:t>
      </w:r>
    </w:p>
    <w:p w:rsidR="0084148C" w:rsidRPr="00FD5F40" w:rsidRDefault="0084148C" w:rsidP="0096050B">
      <w:pPr>
        <w:jc w:val="right"/>
        <w:rPr>
          <w:sz w:val="28"/>
          <w:lang w:val="en-US"/>
        </w:rPr>
      </w:pPr>
      <w:r w:rsidRPr="00B43314">
        <w:rPr>
          <w:sz w:val="28"/>
          <w:lang w:val="en-US"/>
        </w:rPr>
        <w:t>V</w:t>
      </w:r>
      <w:r w:rsidRPr="00B43314">
        <w:rPr>
          <w:sz w:val="28"/>
          <w:vertAlign w:val="superscript"/>
          <w:lang w:val="en-US"/>
        </w:rPr>
        <w:t>0</w:t>
      </w:r>
      <w:r w:rsidRPr="00B43314">
        <w:rPr>
          <w:sz w:val="28"/>
          <w:lang w:val="en-US"/>
        </w:rPr>
        <w:t xml:space="preserve"> = 0</w:t>
      </w:r>
      <w:proofErr w:type="gramStart"/>
      <w:r w:rsidRPr="00B43314">
        <w:rPr>
          <w:sz w:val="28"/>
          <w:lang w:val="en-US"/>
        </w:rPr>
        <w:t>,0476</w:t>
      </w:r>
      <w:proofErr w:type="gramEnd"/>
      <w:r w:rsidRPr="00B43314">
        <w:rPr>
          <w:sz w:val="28"/>
          <w:lang w:val="en-US"/>
        </w:rPr>
        <w:t xml:space="preserve"> </w:t>
      </w:r>
      <w:r>
        <w:rPr>
          <w:sz w:val="28"/>
        </w:rPr>
        <w:sym w:font="Symbol" w:char="F0D7"/>
      </w:r>
      <w:r w:rsidRPr="00B43314">
        <w:rPr>
          <w:sz w:val="28"/>
          <w:lang w:val="en-US"/>
        </w:rPr>
        <w:t xml:space="preserve"> [0,5</w:t>
      </w:r>
      <w:r>
        <w:rPr>
          <w:sz w:val="28"/>
        </w:rPr>
        <w:sym w:font="Symbol" w:char="F0D7"/>
      </w:r>
      <w:r w:rsidRPr="00B43314">
        <w:rPr>
          <w:sz w:val="28"/>
          <w:lang w:val="en-US"/>
        </w:rPr>
        <w:t>CO + 0,5</w:t>
      </w:r>
      <w:r>
        <w:rPr>
          <w:sz w:val="28"/>
        </w:rPr>
        <w:sym w:font="Symbol" w:char="F0D7"/>
      </w:r>
      <w:r w:rsidRPr="00B43314">
        <w:rPr>
          <w:sz w:val="28"/>
          <w:lang w:val="en-US"/>
        </w:rPr>
        <w:t>H</w:t>
      </w:r>
      <w:r w:rsidRPr="00B43314">
        <w:rPr>
          <w:sz w:val="28"/>
          <w:vertAlign w:val="subscript"/>
          <w:lang w:val="en-US"/>
        </w:rPr>
        <w:t>2</w:t>
      </w:r>
      <w:r w:rsidRPr="00B43314">
        <w:rPr>
          <w:sz w:val="28"/>
          <w:lang w:val="en-US"/>
        </w:rPr>
        <w:t xml:space="preserve"> + 1,5</w:t>
      </w:r>
      <w:r>
        <w:rPr>
          <w:sz w:val="28"/>
        </w:rPr>
        <w:sym w:font="Symbol" w:char="F0D7"/>
      </w:r>
      <w:r w:rsidRPr="00B43314">
        <w:rPr>
          <w:sz w:val="28"/>
          <w:lang w:val="en-US"/>
        </w:rPr>
        <w:t>H</w:t>
      </w:r>
      <w:r w:rsidRPr="00B43314">
        <w:rPr>
          <w:sz w:val="28"/>
          <w:vertAlign w:val="subscript"/>
          <w:lang w:val="en-US"/>
        </w:rPr>
        <w:t>2</w:t>
      </w:r>
      <w:r w:rsidRPr="00B43314">
        <w:rPr>
          <w:sz w:val="28"/>
          <w:lang w:val="en-US"/>
        </w:rPr>
        <w:t xml:space="preserve">S + </w:t>
      </w:r>
      <w:r>
        <w:rPr>
          <w:sz w:val="28"/>
        </w:rPr>
        <w:sym w:font="Symbol" w:char="F0E5"/>
      </w:r>
      <w:r w:rsidR="00DB5039">
        <w:rPr>
          <w:sz w:val="28"/>
          <w:lang w:val="en-US"/>
        </w:rPr>
        <w:t>(</w:t>
      </w:r>
      <w:r w:rsidR="00DB5039">
        <w:rPr>
          <w:sz w:val="28"/>
        </w:rPr>
        <w:t>а</w:t>
      </w:r>
      <w:r w:rsidR="00DB5039">
        <w:rPr>
          <w:sz w:val="28"/>
          <w:lang w:val="en-US"/>
        </w:rPr>
        <w:t xml:space="preserve"> + </w:t>
      </w:r>
      <w:r w:rsidR="00DB5039">
        <w:rPr>
          <w:sz w:val="28"/>
        </w:rPr>
        <w:t>б</w:t>
      </w:r>
      <w:r w:rsidRPr="00B43314">
        <w:rPr>
          <w:sz w:val="28"/>
          <w:lang w:val="en-US"/>
        </w:rPr>
        <w:t xml:space="preserve"> /4) </w:t>
      </w:r>
      <w:r>
        <w:rPr>
          <w:sz w:val="28"/>
        </w:rPr>
        <w:sym w:font="Symbol" w:char="F0D7"/>
      </w:r>
      <w:r w:rsidRPr="00B43314">
        <w:rPr>
          <w:sz w:val="28"/>
          <w:lang w:val="en-US"/>
        </w:rPr>
        <w:t>C</w:t>
      </w:r>
      <w:r w:rsidR="00DB5039">
        <w:rPr>
          <w:sz w:val="28"/>
          <w:vertAlign w:val="subscript"/>
        </w:rPr>
        <w:t>а</w:t>
      </w:r>
      <w:r w:rsidRPr="00B43314">
        <w:rPr>
          <w:sz w:val="28"/>
          <w:lang w:val="en-US"/>
        </w:rPr>
        <w:t>H</w:t>
      </w:r>
      <w:r w:rsidR="00DB5039">
        <w:rPr>
          <w:sz w:val="28"/>
          <w:vertAlign w:val="subscript"/>
        </w:rPr>
        <w:t>б</w:t>
      </w:r>
      <w:r w:rsidRPr="00B43314">
        <w:rPr>
          <w:sz w:val="28"/>
          <w:lang w:val="en-US"/>
        </w:rPr>
        <w:t xml:space="preserve"> - O</w:t>
      </w:r>
      <w:r w:rsidRPr="00B43314">
        <w:rPr>
          <w:sz w:val="28"/>
          <w:vertAlign w:val="subscript"/>
          <w:lang w:val="en-US"/>
        </w:rPr>
        <w:t>2</w:t>
      </w:r>
      <w:r w:rsidRPr="00B43314">
        <w:rPr>
          <w:sz w:val="28"/>
          <w:lang w:val="en-US"/>
        </w:rPr>
        <w:t>]</w:t>
      </w:r>
      <w:r w:rsidR="00FD5F40" w:rsidRPr="00E1603F">
        <w:rPr>
          <w:snapToGrid w:val="0"/>
          <w:sz w:val="28"/>
          <w:szCs w:val="28"/>
          <w:lang w:val="en-US"/>
        </w:rPr>
        <w:t xml:space="preserve"> </w:t>
      </w:r>
      <w:r w:rsidR="00FD5F40" w:rsidRPr="00E1603F">
        <w:rPr>
          <w:snapToGrid w:val="0"/>
          <w:sz w:val="28"/>
          <w:szCs w:val="28"/>
          <w:vertAlign w:val="superscript"/>
          <w:lang w:val="en-US"/>
        </w:rPr>
        <w:t xml:space="preserve">  </w:t>
      </w:r>
      <w:r w:rsidR="0096050B" w:rsidRPr="0096050B">
        <w:rPr>
          <w:snapToGrid w:val="0"/>
          <w:sz w:val="28"/>
          <w:szCs w:val="28"/>
          <w:vertAlign w:val="superscript"/>
          <w:lang w:val="en-US"/>
        </w:rPr>
        <w:t xml:space="preserve"> </w:t>
      </w:r>
      <w:r w:rsidR="00FD5F40" w:rsidRPr="00E1603F">
        <w:rPr>
          <w:snapToGrid w:val="0"/>
          <w:sz w:val="28"/>
          <w:szCs w:val="28"/>
          <w:vertAlign w:val="superscript"/>
          <w:lang w:val="en-US"/>
        </w:rPr>
        <w:t xml:space="preserve"> </w:t>
      </w:r>
      <w:r w:rsidR="00A05D2E">
        <w:rPr>
          <w:snapToGrid w:val="0"/>
          <w:sz w:val="28"/>
          <w:szCs w:val="28"/>
          <w:lang w:val="en-US"/>
        </w:rPr>
        <w:t xml:space="preserve">  (</w:t>
      </w:r>
      <w:r w:rsidR="00A05D2E" w:rsidRPr="00A05D2E">
        <w:rPr>
          <w:snapToGrid w:val="0"/>
          <w:sz w:val="28"/>
          <w:szCs w:val="28"/>
          <w:lang w:val="en-US"/>
        </w:rPr>
        <w:t>9</w:t>
      </w:r>
      <w:r w:rsidR="00FD5F40" w:rsidRPr="00E1603F">
        <w:rPr>
          <w:snapToGrid w:val="0"/>
          <w:sz w:val="28"/>
          <w:szCs w:val="28"/>
          <w:lang w:val="en-US"/>
        </w:rPr>
        <w:t>)</w:t>
      </w:r>
    </w:p>
    <w:p w:rsidR="0084148C" w:rsidRPr="00B43314" w:rsidRDefault="0084148C" w:rsidP="00E1603F">
      <w:pPr>
        <w:jc w:val="center"/>
        <w:rPr>
          <w:sz w:val="32"/>
          <w:lang w:val="en-US"/>
        </w:rPr>
      </w:pPr>
    </w:p>
    <w:p w:rsidR="0084148C" w:rsidRPr="00B43314" w:rsidRDefault="0084148C" w:rsidP="00EB22EF">
      <w:pPr>
        <w:jc w:val="right"/>
        <w:rPr>
          <w:sz w:val="28"/>
          <w:lang w:val="en-US"/>
        </w:rPr>
      </w:pPr>
      <w:r w:rsidRPr="00B43314">
        <w:rPr>
          <w:sz w:val="28"/>
          <w:lang w:val="en-US"/>
        </w:rPr>
        <w:t>V</w:t>
      </w:r>
      <w:r w:rsidRPr="00B43314">
        <w:rPr>
          <w:sz w:val="28"/>
          <w:vertAlign w:val="superscript"/>
          <w:lang w:val="en-US"/>
        </w:rPr>
        <w:t>0</w:t>
      </w:r>
      <w:r w:rsidRPr="00B43314">
        <w:rPr>
          <w:sz w:val="28"/>
          <w:vertAlign w:val="subscript"/>
          <w:lang w:val="en-US"/>
        </w:rPr>
        <w:t>H2O</w:t>
      </w:r>
      <w:r w:rsidRPr="00B43314">
        <w:rPr>
          <w:sz w:val="28"/>
          <w:lang w:val="en-US"/>
        </w:rPr>
        <w:t xml:space="preserve"> = 0</w:t>
      </w:r>
      <w:proofErr w:type="gramStart"/>
      <w:r w:rsidRPr="00B43314">
        <w:rPr>
          <w:sz w:val="28"/>
          <w:lang w:val="en-US"/>
        </w:rPr>
        <w:t>,01</w:t>
      </w:r>
      <w:proofErr w:type="gramEnd"/>
      <w:r>
        <w:rPr>
          <w:sz w:val="32"/>
        </w:rPr>
        <w:sym w:font="Symbol" w:char="F0D7"/>
      </w:r>
      <w:r w:rsidRPr="00B43314">
        <w:rPr>
          <w:sz w:val="28"/>
          <w:lang w:val="en-US"/>
        </w:rPr>
        <w:t xml:space="preserve"> [H</w:t>
      </w:r>
      <w:r w:rsidRPr="00B43314">
        <w:rPr>
          <w:sz w:val="28"/>
          <w:vertAlign w:val="subscript"/>
          <w:lang w:val="en-US"/>
        </w:rPr>
        <w:t>2</w:t>
      </w:r>
      <w:r w:rsidRPr="00B43314">
        <w:rPr>
          <w:sz w:val="28"/>
          <w:lang w:val="en-US"/>
        </w:rPr>
        <w:t xml:space="preserve"> + H</w:t>
      </w:r>
      <w:r w:rsidRPr="00B43314">
        <w:rPr>
          <w:sz w:val="28"/>
          <w:vertAlign w:val="subscript"/>
          <w:lang w:val="en-US"/>
        </w:rPr>
        <w:t>2</w:t>
      </w:r>
      <w:r w:rsidRPr="00B43314">
        <w:rPr>
          <w:sz w:val="28"/>
          <w:lang w:val="en-US"/>
        </w:rPr>
        <w:t>S + 0,5</w:t>
      </w:r>
      <w:r>
        <w:rPr>
          <w:sz w:val="32"/>
        </w:rPr>
        <w:sym w:font="Symbol" w:char="F0D7"/>
      </w:r>
      <w:r>
        <w:rPr>
          <w:sz w:val="28"/>
        </w:rPr>
        <w:sym w:font="Symbol" w:char="F0E5"/>
      </w:r>
      <w:r w:rsidR="00DB5039">
        <w:rPr>
          <w:sz w:val="28"/>
          <w:lang w:val="en-US"/>
        </w:rPr>
        <w:t xml:space="preserve"> </w:t>
      </w:r>
      <w:r w:rsidR="00DB5039">
        <w:rPr>
          <w:sz w:val="28"/>
        </w:rPr>
        <w:t>б</w:t>
      </w:r>
      <w:r>
        <w:rPr>
          <w:sz w:val="32"/>
        </w:rPr>
        <w:sym w:font="Symbol" w:char="F0D7"/>
      </w:r>
      <w:r w:rsidRPr="00B43314">
        <w:rPr>
          <w:sz w:val="28"/>
          <w:lang w:val="en-US"/>
        </w:rPr>
        <w:t>C</w:t>
      </w:r>
      <w:r w:rsidR="00DB5039">
        <w:rPr>
          <w:sz w:val="28"/>
          <w:vertAlign w:val="subscript"/>
        </w:rPr>
        <w:t>а</w:t>
      </w:r>
      <w:r w:rsidRPr="00B43314">
        <w:rPr>
          <w:sz w:val="28"/>
          <w:lang w:val="en-US"/>
        </w:rPr>
        <w:t>H</w:t>
      </w:r>
      <w:r w:rsidR="00DB5039">
        <w:rPr>
          <w:sz w:val="28"/>
          <w:vertAlign w:val="subscript"/>
        </w:rPr>
        <w:t>б</w:t>
      </w:r>
      <w:r w:rsidRPr="00B43314">
        <w:rPr>
          <w:sz w:val="28"/>
          <w:lang w:val="en-US"/>
        </w:rPr>
        <w:t xml:space="preserve"> + 0,124</w:t>
      </w:r>
      <w:r>
        <w:rPr>
          <w:sz w:val="28"/>
        </w:rPr>
        <w:sym w:font="Symbol" w:char="F0D7"/>
      </w:r>
      <w:r w:rsidRPr="00B43314">
        <w:rPr>
          <w:sz w:val="28"/>
          <w:lang w:val="en-US"/>
        </w:rPr>
        <w:t>d</w:t>
      </w:r>
      <w:r>
        <w:rPr>
          <w:sz w:val="28"/>
          <w:vertAlign w:val="subscript"/>
        </w:rPr>
        <w:t>г</w:t>
      </w:r>
      <w:r w:rsidRPr="00B43314">
        <w:rPr>
          <w:sz w:val="28"/>
          <w:vertAlign w:val="subscript"/>
          <w:lang w:val="en-US"/>
        </w:rPr>
        <w:t>.</w:t>
      </w:r>
      <w:proofErr w:type="spellStart"/>
      <w:r>
        <w:rPr>
          <w:sz w:val="28"/>
          <w:vertAlign w:val="subscript"/>
        </w:rPr>
        <w:t>тл</w:t>
      </w:r>
      <w:proofErr w:type="spellEnd"/>
      <w:r w:rsidRPr="00B43314">
        <w:rPr>
          <w:sz w:val="28"/>
          <w:vertAlign w:val="subscript"/>
          <w:lang w:val="en-US"/>
        </w:rPr>
        <w:t>.</w:t>
      </w:r>
      <w:r w:rsidRPr="00B43314">
        <w:rPr>
          <w:sz w:val="28"/>
          <w:lang w:val="en-US"/>
        </w:rPr>
        <w:t>] + 0</w:t>
      </w:r>
      <w:proofErr w:type="gramStart"/>
      <w:r w:rsidRPr="00B43314">
        <w:rPr>
          <w:sz w:val="28"/>
          <w:lang w:val="en-US"/>
        </w:rPr>
        <w:t>,0161</w:t>
      </w:r>
      <w:proofErr w:type="gramEnd"/>
      <w:r>
        <w:rPr>
          <w:sz w:val="32"/>
        </w:rPr>
        <w:sym w:font="Symbol" w:char="F0D7"/>
      </w:r>
      <w:r w:rsidRPr="00B43314">
        <w:rPr>
          <w:sz w:val="28"/>
          <w:lang w:val="en-US"/>
        </w:rPr>
        <w:t>V</w:t>
      </w:r>
      <w:r w:rsidRPr="00B43314">
        <w:rPr>
          <w:sz w:val="28"/>
          <w:vertAlign w:val="superscript"/>
          <w:lang w:val="en-US"/>
        </w:rPr>
        <w:t>0</w:t>
      </w:r>
      <w:r w:rsidR="00FD5F40" w:rsidRPr="00E1603F">
        <w:rPr>
          <w:sz w:val="28"/>
          <w:vertAlign w:val="superscript"/>
          <w:lang w:val="en-US"/>
        </w:rPr>
        <w:t xml:space="preserve"> </w:t>
      </w:r>
      <w:r w:rsidR="00FD5F40" w:rsidRPr="00E1603F">
        <w:rPr>
          <w:snapToGrid w:val="0"/>
          <w:sz w:val="28"/>
          <w:szCs w:val="28"/>
          <w:vertAlign w:val="superscript"/>
          <w:lang w:val="en-US"/>
        </w:rPr>
        <w:t xml:space="preserve">       </w:t>
      </w:r>
      <w:r w:rsidR="00EB22EF" w:rsidRPr="00DB5039">
        <w:rPr>
          <w:snapToGrid w:val="0"/>
          <w:sz w:val="28"/>
          <w:szCs w:val="28"/>
          <w:vertAlign w:val="superscript"/>
          <w:lang w:val="en-US"/>
        </w:rPr>
        <w:t xml:space="preserve"> </w:t>
      </w:r>
      <w:r w:rsidR="00FD5F40" w:rsidRPr="00E1603F">
        <w:rPr>
          <w:snapToGrid w:val="0"/>
          <w:sz w:val="28"/>
          <w:szCs w:val="28"/>
          <w:lang w:val="en-US"/>
        </w:rPr>
        <w:t xml:space="preserve">   (1</w:t>
      </w:r>
      <w:r w:rsidR="006E2710" w:rsidRPr="006E2710">
        <w:rPr>
          <w:snapToGrid w:val="0"/>
          <w:sz w:val="28"/>
          <w:szCs w:val="28"/>
          <w:lang w:val="en-US"/>
        </w:rPr>
        <w:t>0</w:t>
      </w:r>
      <w:r w:rsidR="00FD5F40" w:rsidRPr="00E1603F">
        <w:rPr>
          <w:snapToGrid w:val="0"/>
          <w:sz w:val="28"/>
          <w:szCs w:val="28"/>
          <w:lang w:val="en-US"/>
        </w:rPr>
        <w:t>)</w:t>
      </w:r>
    </w:p>
    <w:p w:rsidR="0084148C" w:rsidRPr="00B43314" w:rsidRDefault="0084148C" w:rsidP="00E1603F">
      <w:pPr>
        <w:jc w:val="center"/>
        <w:rPr>
          <w:sz w:val="32"/>
          <w:lang w:val="en-US"/>
        </w:rPr>
      </w:pPr>
    </w:p>
    <w:p w:rsidR="0084148C" w:rsidRPr="00B43314" w:rsidRDefault="0084148C" w:rsidP="00E1603F">
      <w:pPr>
        <w:ind w:firstLine="6521"/>
        <w:rPr>
          <w:sz w:val="32"/>
          <w:lang w:val="en-US"/>
        </w:rPr>
      </w:pPr>
      <w:r w:rsidRPr="00B43314">
        <w:rPr>
          <w:sz w:val="28"/>
          <w:lang w:val="en-US"/>
        </w:rPr>
        <w:t>N</w:t>
      </w:r>
      <w:r w:rsidRPr="00B43314">
        <w:rPr>
          <w:sz w:val="28"/>
          <w:vertAlign w:val="superscript"/>
          <w:lang w:val="en-US"/>
        </w:rPr>
        <w:t>r</w:t>
      </w:r>
    </w:p>
    <w:p w:rsidR="00BA34B1" w:rsidRPr="00E1603F" w:rsidRDefault="0084148C" w:rsidP="00EB22EF">
      <w:pPr>
        <w:jc w:val="right"/>
        <w:rPr>
          <w:sz w:val="28"/>
          <w:lang w:val="en-US"/>
        </w:rPr>
      </w:pPr>
      <w:r w:rsidRPr="00B43314">
        <w:rPr>
          <w:sz w:val="28"/>
          <w:lang w:val="en-US"/>
        </w:rPr>
        <w:t>V</w:t>
      </w:r>
      <w:r w:rsidRPr="00B43314">
        <w:rPr>
          <w:sz w:val="28"/>
          <w:vertAlign w:val="superscript"/>
          <w:lang w:val="en-US"/>
        </w:rPr>
        <w:t>0</w:t>
      </w:r>
      <w:r>
        <w:rPr>
          <w:sz w:val="28"/>
          <w:vertAlign w:val="subscript"/>
        </w:rPr>
        <w:t>г</w:t>
      </w:r>
      <w:r w:rsidRPr="00B43314">
        <w:rPr>
          <w:sz w:val="28"/>
          <w:lang w:val="en-US"/>
        </w:rPr>
        <w:t xml:space="preserve"> = 0</w:t>
      </w:r>
      <w:proofErr w:type="gramStart"/>
      <w:r w:rsidRPr="00B43314">
        <w:rPr>
          <w:sz w:val="28"/>
          <w:lang w:val="en-US"/>
        </w:rPr>
        <w:t>,01</w:t>
      </w:r>
      <w:proofErr w:type="gramEnd"/>
      <w:r w:rsidRPr="00B43314">
        <w:rPr>
          <w:sz w:val="28"/>
          <w:lang w:val="en-US"/>
        </w:rPr>
        <w:t xml:space="preserve"> </w:t>
      </w:r>
      <w:r>
        <w:rPr>
          <w:sz w:val="32"/>
        </w:rPr>
        <w:sym w:font="Symbol" w:char="F0D7"/>
      </w:r>
      <w:r w:rsidRPr="00B43314">
        <w:rPr>
          <w:sz w:val="28"/>
          <w:lang w:val="en-US"/>
        </w:rPr>
        <w:t xml:space="preserve"> [CO</w:t>
      </w:r>
      <w:r w:rsidRPr="00B43314">
        <w:rPr>
          <w:sz w:val="28"/>
          <w:vertAlign w:val="subscript"/>
          <w:lang w:val="en-US"/>
        </w:rPr>
        <w:t>2</w:t>
      </w:r>
      <w:r w:rsidRPr="00B43314">
        <w:rPr>
          <w:sz w:val="28"/>
          <w:lang w:val="en-US"/>
        </w:rPr>
        <w:t xml:space="preserve"> + CO +H</w:t>
      </w:r>
      <w:r w:rsidRPr="00B43314">
        <w:rPr>
          <w:sz w:val="28"/>
          <w:vertAlign w:val="subscript"/>
          <w:lang w:val="en-US"/>
        </w:rPr>
        <w:t>2</w:t>
      </w:r>
      <w:r w:rsidRPr="00B43314">
        <w:rPr>
          <w:sz w:val="28"/>
          <w:lang w:val="en-US"/>
        </w:rPr>
        <w:t>S +</w:t>
      </w:r>
      <w:r>
        <w:rPr>
          <w:sz w:val="28"/>
        </w:rPr>
        <w:sym w:font="Symbol" w:char="F0E5"/>
      </w:r>
      <w:r w:rsidR="00DB5039">
        <w:rPr>
          <w:sz w:val="28"/>
          <w:lang w:val="en-US"/>
        </w:rPr>
        <w:t xml:space="preserve"> </w:t>
      </w:r>
      <w:r w:rsidR="00DB5039">
        <w:rPr>
          <w:sz w:val="28"/>
        </w:rPr>
        <w:t>а</w:t>
      </w:r>
      <w:r>
        <w:rPr>
          <w:sz w:val="32"/>
        </w:rPr>
        <w:sym w:font="Symbol" w:char="F0D7"/>
      </w:r>
      <w:r w:rsidRPr="00B43314">
        <w:rPr>
          <w:sz w:val="28"/>
          <w:lang w:val="en-US"/>
        </w:rPr>
        <w:t>C</w:t>
      </w:r>
      <w:r w:rsidR="00DB5039">
        <w:rPr>
          <w:sz w:val="28"/>
          <w:vertAlign w:val="subscript"/>
        </w:rPr>
        <w:t>а</w:t>
      </w:r>
      <w:r w:rsidRPr="00B43314">
        <w:rPr>
          <w:sz w:val="28"/>
          <w:lang w:val="en-US"/>
        </w:rPr>
        <w:t>H</w:t>
      </w:r>
      <w:r w:rsidR="00DB5039">
        <w:rPr>
          <w:sz w:val="28"/>
          <w:vertAlign w:val="subscript"/>
        </w:rPr>
        <w:t>б</w:t>
      </w:r>
      <w:r w:rsidRPr="00B43314">
        <w:rPr>
          <w:sz w:val="28"/>
          <w:lang w:val="en-US"/>
        </w:rPr>
        <w:t xml:space="preserve">] + 0,79 </w:t>
      </w:r>
      <w:r>
        <w:rPr>
          <w:sz w:val="32"/>
        </w:rPr>
        <w:sym w:font="Symbol" w:char="F0D7"/>
      </w:r>
      <w:r w:rsidRPr="00B43314">
        <w:rPr>
          <w:sz w:val="28"/>
          <w:lang w:val="en-US"/>
        </w:rPr>
        <w:t>V</w:t>
      </w:r>
      <w:r w:rsidRPr="00B43314">
        <w:rPr>
          <w:sz w:val="28"/>
          <w:vertAlign w:val="superscript"/>
          <w:lang w:val="en-US"/>
        </w:rPr>
        <w:t>0</w:t>
      </w:r>
      <w:r w:rsidRPr="00B43314">
        <w:rPr>
          <w:sz w:val="28"/>
          <w:lang w:val="en-US"/>
        </w:rPr>
        <w:t xml:space="preserve"> + </w:t>
      </w:r>
      <w:r>
        <w:rPr>
          <w:sz w:val="28"/>
        </w:rPr>
        <w:sym w:font="Symbol" w:char="F0BE"/>
      </w:r>
      <w:r>
        <w:rPr>
          <w:sz w:val="28"/>
        </w:rPr>
        <w:sym w:font="Symbol" w:char="F0BE"/>
      </w:r>
      <w:r w:rsidRPr="00B43314">
        <w:rPr>
          <w:sz w:val="28"/>
          <w:lang w:val="en-US"/>
        </w:rPr>
        <w:t xml:space="preserve">  + V</w:t>
      </w:r>
      <w:r w:rsidRPr="00B43314">
        <w:rPr>
          <w:sz w:val="28"/>
          <w:vertAlign w:val="superscript"/>
          <w:lang w:val="en-US"/>
        </w:rPr>
        <w:t>0</w:t>
      </w:r>
      <w:r w:rsidRPr="00B43314">
        <w:rPr>
          <w:sz w:val="24"/>
          <w:vertAlign w:val="subscript"/>
          <w:lang w:val="en-US"/>
        </w:rPr>
        <w:t>H2O</w:t>
      </w:r>
      <w:r w:rsidR="00BA34B1" w:rsidRPr="00E1603F">
        <w:rPr>
          <w:sz w:val="28"/>
          <w:lang w:val="en-US"/>
        </w:rPr>
        <w:t>,</w:t>
      </w:r>
      <w:r w:rsidR="003E5B6F" w:rsidRPr="00E1603F">
        <w:rPr>
          <w:snapToGrid w:val="0"/>
          <w:sz w:val="28"/>
          <w:szCs w:val="28"/>
          <w:lang w:val="en-US"/>
        </w:rPr>
        <w:t xml:space="preserve"> </w:t>
      </w:r>
      <w:r w:rsidR="003E5B6F" w:rsidRPr="00E1603F">
        <w:rPr>
          <w:snapToGrid w:val="0"/>
          <w:sz w:val="28"/>
          <w:szCs w:val="28"/>
          <w:vertAlign w:val="superscript"/>
          <w:lang w:val="en-US"/>
        </w:rPr>
        <w:t xml:space="preserve">      </w:t>
      </w:r>
      <w:r w:rsidR="00EB22EF" w:rsidRPr="00EB22EF">
        <w:rPr>
          <w:snapToGrid w:val="0"/>
          <w:sz w:val="28"/>
          <w:szCs w:val="28"/>
          <w:vertAlign w:val="superscript"/>
          <w:lang w:val="en-US"/>
        </w:rPr>
        <w:t xml:space="preserve"> </w:t>
      </w:r>
      <w:r w:rsidR="003E5B6F" w:rsidRPr="00E1603F">
        <w:rPr>
          <w:snapToGrid w:val="0"/>
          <w:sz w:val="28"/>
          <w:szCs w:val="28"/>
          <w:lang w:val="en-US"/>
        </w:rPr>
        <w:t xml:space="preserve"> </w:t>
      </w:r>
      <w:r w:rsidR="00377569" w:rsidRPr="00E1603F">
        <w:rPr>
          <w:snapToGrid w:val="0"/>
          <w:sz w:val="28"/>
          <w:szCs w:val="28"/>
          <w:lang w:val="en-US"/>
        </w:rPr>
        <w:t>(</w:t>
      </w:r>
      <w:r w:rsidR="000329A9">
        <w:rPr>
          <w:snapToGrid w:val="0"/>
          <w:sz w:val="28"/>
          <w:szCs w:val="28"/>
          <w:lang w:val="en-US"/>
        </w:rPr>
        <w:t>1</w:t>
      </w:r>
      <w:r w:rsidR="006E2710" w:rsidRPr="006E2710">
        <w:rPr>
          <w:snapToGrid w:val="0"/>
          <w:sz w:val="28"/>
          <w:szCs w:val="28"/>
          <w:lang w:val="en-US"/>
        </w:rPr>
        <w:t>1</w:t>
      </w:r>
      <w:r w:rsidR="003E5B6F" w:rsidRPr="00E1603F">
        <w:rPr>
          <w:snapToGrid w:val="0"/>
          <w:sz w:val="28"/>
          <w:szCs w:val="28"/>
          <w:lang w:val="en-US"/>
        </w:rPr>
        <w:t>)</w:t>
      </w:r>
    </w:p>
    <w:p w:rsidR="0084148C" w:rsidRDefault="007F14E1" w:rsidP="00E1603F">
      <w:pPr>
        <w:jc w:val="center"/>
        <w:rPr>
          <w:sz w:val="28"/>
        </w:rPr>
      </w:pPr>
      <w:r w:rsidRPr="00E1603F">
        <w:rPr>
          <w:sz w:val="28"/>
          <w:lang w:val="en-US"/>
        </w:rPr>
        <w:t xml:space="preserve">                                                             </w:t>
      </w:r>
      <w:r w:rsidR="0084148C">
        <w:rPr>
          <w:sz w:val="28"/>
        </w:rPr>
        <w:t>100</w:t>
      </w:r>
    </w:p>
    <w:p w:rsidR="0084148C" w:rsidRDefault="00BA34B1" w:rsidP="0084148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w:r w:rsidR="0084148C">
        <w:rPr>
          <w:sz w:val="28"/>
        </w:rPr>
        <w:t>CO, CO</w:t>
      </w:r>
      <w:r w:rsidR="0084148C">
        <w:rPr>
          <w:sz w:val="28"/>
          <w:vertAlign w:val="subscript"/>
        </w:rPr>
        <w:t>2</w:t>
      </w:r>
      <w:r w:rsidR="0084148C">
        <w:rPr>
          <w:sz w:val="28"/>
        </w:rPr>
        <w:t xml:space="preserve"> , H</w:t>
      </w:r>
      <w:r w:rsidR="0084148C">
        <w:rPr>
          <w:sz w:val="28"/>
          <w:vertAlign w:val="subscript"/>
        </w:rPr>
        <w:t>2</w:t>
      </w:r>
      <w:r w:rsidR="0084148C">
        <w:rPr>
          <w:sz w:val="28"/>
        </w:rPr>
        <w:t xml:space="preserve"> , H</w:t>
      </w:r>
      <w:r w:rsidR="0084148C">
        <w:rPr>
          <w:sz w:val="28"/>
          <w:vertAlign w:val="subscript"/>
        </w:rPr>
        <w:t>2</w:t>
      </w:r>
      <w:r w:rsidR="0084148C">
        <w:rPr>
          <w:sz w:val="28"/>
        </w:rPr>
        <w:t xml:space="preserve">S, </w:t>
      </w:r>
      <w:proofErr w:type="spellStart"/>
      <w:proofErr w:type="gramStart"/>
      <w:r w:rsidR="0084148C">
        <w:rPr>
          <w:sz w:val="28"/>
        </w:rPr>
        <w:t>C</w:t>
      </w:r>
      <w:proofErr w:type="gramEnd"/>
      <w:r w:rsidR="00DB5039">
        <w:rPr>
          <w:sz w:val="28"/>
          <w:vertAlign w:val="subscript"/>
        </w:rPr>
        <w:t>а</w:t>
      </w:r>
      <w:r w:rsidR="0084148C">
        <w:rPr>
          <w:sz w:val="28"/>
        </w:rPr>
        <w:t>H</w:t>
      </w:r>
      <w:r w:rsidR="00DB5039">
        <w:rPr>
          <w:sz w:val="28"/>
          <w:vertAlign w:val="subscript"/>
        </w:rPr>
        <w:t>б</w:t>
      </w:r>
      <w:proofErr w:type="spellEnd"/>
      <w:r w:rsidR="0084148C">
        <w:rPr>
          <w:sz w:val="28"/>
        </w:rPr>
        <w:t>, N</w:t>
      </w:r>
      <w:r w:rsidR="0084148C">
        <w:rPr>
          <w:sz w:val="28"/>
          <w:vertAlign w:val="subscript"/>
        </w:rPr>
        <w:t>2</w:t>
      </w:r>
      <w:r w:rsidR="0084148C">
        <w:rPr>
          <w:sz w:val="28"/>
        </w:rPr>
        <w:t xml:space="preserve"> , O</w:t>
      </w:r>
      <w:r w:rsidR="0084148C">
        <w:rPr>
          <w:sz w:val="28"/>
          <w:vertAlign w:val="subscript"/>
        </w:rPr>
        <w:t>2</w:t>
      </w:r>
      <w:r w:rsidR="0084148C">
        <w:rPr>
          <w:sz w:val="28"/>
        </w:rPr>
        <w:t xml:space="preserve">   - соответственно, содержание оксида углерода, диоксида углерода, водорода, сероводорода, углеводородов, </w:t>
      </w:r>
      <w:r w:rsidR="0084148C">
        <w:rPr>
          <w:sz w:val="28"/>
        </w:rPr>
        <w:lastRenderedPageBreak/>
        <w:t>азота и кислорода в исходном топливе,</w:t>
      </w:r>
      <w:r w:rsidR="00374F34">
        <w:rPr>
          <w:sz w:val="28"/>
        </w:rPr>
        <w:t xml:space="preserve"> %</w:t>
      </w:r>
      <w:r w:rsidR="0084148C">
        <w:rPr>
          <w:sz w:val="28"/>
        </w:rPr>
        <w:t>;</w:t>
      </w:r>
    </w:p>
    <w:p w:rsidR="00374F34" w:rsidRDefault="00DB5039" w:rsidP="00E1603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а </w:t>
      </w:r>
      <w:proofErr w:type="gramStart"/>
      <w:r>
        <w:rPr>
          <w:sz w:val="28"/>
        </w:rPr>
        <w:t>и б</w:t>
      </w:r>
      <w:proofErr w:type="gramEnd"/>
      <w:r w:rsidR="0084148C">
        <w:rPr>
          <w:sz w:val="28"/>
        </w:rPr>
        <w:t xml:space="preserve"> - число атомов углерода и водорода, соответственно</w:t>
      </w:r>
      <w:r w:rsidR="00374F34">
        <w:rPr>
          <w:sz w:val="28"/>
        </w:rPr>
        <w:t>;</w:t>
      </w:r>
    </w:p>
    <w:p w:rsidR="003E5B6F" w:rsidRDefault="00CB697E" w:rsidP="00E1603F">
      <w:pPr>
        <w:spacing w:line="360" w:lineRule="auto"/>
        <w:jc w:val="both"/>
        <w:rPr>
          <w:sz w:val="28"/>
        </w:rPr>
      </w:pPr>
      <w:proofErr w:type="gramStart"/>
      <w:r w:rsidRPr="00B43314">
        <w:rPr>
          <w:sz w:val="28"/>
          <w:lang w:val="en-US"/>
        </w:rPr>
        <w:t>d</w:t>
      </w:r>
      <w:proofErr w:type="spellStart"/>
      <w:r>
        <w:rPr>
          <w:sz w:val="28"/>
          <w:vertAlign w:val="subscript"/>
        </w:rPr>
        <w:t>г</w:t>
      </w:r>
      <w:r w:rsidRPr="00CB697E">
        <w:rPr>
          <w:sz w:val="28"/>
          <w:vertAlign w:val="subscript"/>
        </w:rPr>
        <w:t>.</w:t>
      </w:r>
      <w:r>
        <w:rPr>
          <w:sz w:val="28"/>
          <w:vertAlign w:val="subscript"/>
        </w:rPr>
        <w:t>тл</w:t>
      </w:r>
      <w:proofErr w:type="spellEnd"/>
      <w:r w:rsidRPr="00CB697E">
        <w:rPr>
          <w:sz w:val="28"/>
          <w:vertAlign w:val="subscript"/>
        </w:rPr>
        <w:t>.</w:t>
      </w:r>
      <w:r w:rsidR="0018149D">
        <w:rPr>
          <w:sz w:val="28"/>
          <w:vertAlign w:val="subscript"/>
        </w:rPr>
        <w:t xml:space="preserve"> </w:t>
      </w:r>
      <w:r>
        <w:rPr>
          <w:sz w:val="28"/>
        </w:rPr>
        <w:t>- влагосодержание газообразного топлива, отнесенное к 1 м</w:t>
      </w:r>
      <w:r w:rsidRPr="00CB697E">
        <w:rPr>
          <w:sz w:val="28"/>
          <w:vertAlign w:val="superscript"/>
        </w:rPr>
        <w:t>3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сухого газа, г/м</w:t>
      </w:r>
      <w:r w:rsidRPr="00CB697E">
        <w:rPr>
          <w:sz w:val="28"/>
          <w:vertAlign w:val="superscript"/>
        </w:rPr>
        <w:t>3</w:t>
      </w:r>
      <w:r>
        <w:rPr>
          <w:sz w:val="28"/>
        </w:rPr>
        <w:t xml:space="preserve"> при </w:t>
      </w:r>
      <w:proofErr w:type="spellStart"/>
      <w:r>
        <w:rPr>
          <w:sz w:val="28"/>
        </w:rPr>
        <w:t>н.у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3E5B6F" w:rsidRDefault="00CF4F72" w:rsidP="00E1603F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3.</w:t>
      </w:r>
      <w:r w:rsidR="008F4F44">
        <w:rPr>
          <w:sz w:val="28"/>
          <w:szCs w:val="28"/>
        </w:rPr>
        <w:t>2</w:t>
      </w:r>
      <w:r w:rsidR="00DC69A1">
        <w:rPr>
          <w:sz w:val="28"/>
          <w:szCs w:val="28"/>
        </w:rPr>
        <w:t>.3.</w:t>
      </w:r>
      <w:r w:rsidR="006E2710">
        <w:rPr>
          <w:sz w:val="28"/>
          <w:szCs w:val="28"/>
        </w:rPr>
        <w:t>6</w:t>
      </w:r>
      <w:r w:rsidR="003E5B6F">
        <w:rPr>
          <w:sz w:val="28"/>
          <w:szCs w:val="28"/>
        </w:rPr>
        <w:t xml:space="preserve">  </w:t>
      </w:r>
      <w:r w:rsidR="003E5B6F" w:rsidRPr="007731E0">
        <w:rPr>
          <w:snapToGrid w:val="0"/>
          <w:sz w:val="28"/>
          <w:szCs w:val="28"/>
        </w:rPr>
        <w:t>Расчет</w:t>
      </w:r>
      <w:r w:rsidR="003E5B6F">
        <w:rPr>
          <w:snapToGrid w:val="0"/>
          <w:sz w:val="28"/>
          <w:szCs w:val="28"/>
        </w:rPr>
        <w:t xml:space="preserve"> удельного</w:t>
      </w:r>
      <w:r w:rsidR="003E5B6F" w:rsidRPr="007731E0">
        <w:rPr>
          <w:snapToGrid w:val="0"/>
          <w:sz w:val="28"/>
          <w:szCs w:val="28"/>
        </w:rPr>
        <w:t xml:space="preserve"> </w:t>
      </w:r>
      <w:r w:rsidR="003E5B6F">
        <w:rPr>
          <w:sz w:val="28"/>
        </w:rPr>
        <w:t>объема дымовых газов с учетом водяных паров выполняется по формуле:</w:t>
      </w:r>
    </w:p>
    <w:p w:rsidR="00B709B2" w:rsidRDefault="003E5B6F" w:rsidP="00EB22EF">
      <w:pPr>
        <w:ind w:left="709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</w:rPr>
        <w:t>V</w:t>
      </w:r>
      <w:proofErr w:type="gramEnd"/>
      <w:r>
        <w:rPr>
          <w:sz w:val="28"/>
          <w:vertAlign w:val="subscript"/>
        </w:rPr>
        <w:t>вл</w:t>
      </w:r>
      <w:proofErr w:type="spellEnd"/>
      <w:r>
        <w:rPr>
          <w:sz w:val="28"/>
        </w:rPr>
        <w:t xml:space="preserve"> = V</w:t>
      </w:r>
      <w:r>
        <w:rPr>
          <w:sz w:val="28"/>
          <w:vertAlign w:val="superscript"/>
        </w:rPr>
        <w:t>0</w:t>
      </w:r>
      <w:r>
        <w:rPr>
          <w:sz w:val="28"/>
          <w:vertAlign w:val="subscript"/>
        </w:rPr>
        <w:t>г</w:t>
      </w:r>
      <w:r>
        <w:rPr>
          <w:sz w:val="28"/>
        </w:rPr>
        <w:t xml:space="preserve"> + (</w:t>
      </w:r>
      <w:r>
        <w:rPr>
          <w:sz w:val="28"/>
        </w:rPr>
        <w:sym w:font="Symbol" w:char="F061"/>
      </w:r>
      <w:r>
        <w:rPr>
          <w:sz w:val="28"/>
        </w:rPr>
        <w:t xml:space="preserve"> - 1) V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 </w:t>
      </w:r>
      <w:r w:rsidRPr="000C54D8">
        <w:rPr>
          <w:snapToGrid w:val="0"/>
          <w:sz w:val="28"/>
          <w:szCs w:val="28"/>
          <w:vertAlign w:val="superscript"/>
        </w:rPr>
        <w:t xml:space="preserve">       </w:t>
      </w:r>
      <w:r w:rsidRPr="000C54D8">
        <w:rPr>
          <w:snapToGrid w:val="0"/>
          <w:sz w:val="28"/>
          <w:szCs w:val="28"/>
        </w:rPr>
        <w:t xml:space="preserve"> </w:t>
      </w:r>
      <w:r w:rsidR="006E2710">
        <w:rPr>
          <w:snapToGrid w:val="0"/>
          <w:sz w:val="28"/>
          <w:szCs w:val="28"/>
        </w:rPr>
        <w:t xml:space="preserve">             </w:t>
      </w:r>
      <w:r>
        <w:rPr>
          <w:snapToGrid w:val="0"/>
          <w:sz w:val="28"/>
          <w:szCs w:val="28"/>
        </w:rPr>
        <w:t xml:space="preserve"> </w:t>
      </w:r>
      <w:r w:rsidR="00EB22EF">
        <w:rPr>
          <w:snapToGrid w:val="0"/>
          <w:sz w:val="28"/>
          <w:szCs w:val="28"/>
        </w:rPr>
        <w:t xml:space="preserve">                  </w:t>
      </w:r>
      <w:r>
        <w:rPr>
          <w:snapToGrid w:val="0"/>
          <w:sz w:val="28"/>
          <w:szCs w:val="28"/>
        </w:rPr>
        <w:t xml:space="preserve">  (</w:t>
      </w:r>
      <w:r w:rsidR="000329A9">
        <w:rPr>
          <w:snapToGrid w:val="0"/>
          <w:sz w:val="28"/>
          <w:szCs w:val="28"/>
        </w:rPr>
        <w:t>1</w:t>
      </w:r>
      <w:r w:rsidR="006E271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)</w:t>
      </w:r>
      <w:r w:rsidR="005F00D2" w:rsidRPr="002D3E1F">
        <w:rPr>
          <w:sz w:val="28"/>
          <w:szCs w:val="28"/>
        </w:rPr>
        <w:t xml:space="preserve"> </w:t>
      </w:r>
    </w:p>
    <w:p w:rsidR="003678EC" w:rsidRDefault="003678EC" w:rsidP="00E1603F">
      <w:pPr>
        <w:rPr>
          <w:sz w:val="28"/>
        </w:rPr>
      </w:pPr>
      <w:r>
        <w:rPr>
          <w:sz w:val="32"/>
        </w:rPr>
        <w:t xml:space="preserve">                              </w:t>
      </w:r>
    </w:p>
    <w:p w:rsidR="005F00D2" w:rsidRDefault="00F052CE" w:rsidP="00E1603F">
      <w:pPr>
        <w:spacing w:line="360" w:lineRule="auto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="00DC69A1">
        <w:rPr>
          <w:rFonts w:cs="Times New Roman"/>
          <w:sz w:val="28"/>
        </w:rPr>
        <w:t>.</w:t>
      </w:r>
      <w:r w:rsidR="008F4F44">
        <w:rPr>
          <w:rFonts w:cs="Times New Roman"/>
          <w:sz w:val="28"/>
        </w:rPr>
        <w:t>3</w:t>
      </w:r>
      <w:r w:rsidR="00DC69A1">
        <w:rPr>
          <w:rFonts w:cs="Times New Roman"/>
          <w:sz w:val="28"/>
        </w:rPr>
        <w:t xml:space="preserve"> Определение максимального удельного выброса загрязняющего вещества, приходящегося на единицу вводимого в топку </w:t>
      </w:r>
      <w:proofErr w:type="spellStart"/>
      <w:r w:rsidR="00DC69A1">
        <w:rPr>
          <w:rFonts w:cs="Times New Roman"/>
          <w:sz w:val="28"/>
        </w:rPr>
        <w:t>котлоагрегата</w:t>
      </w:r>
      <w:proofErr w:type="spellEnd"/>
      <w:r w:rsidR="00DC69A1">
        <w:rPr>
          <w:rFonts w:cs="Times New Roman"/>
          <w:sz w:val="28"/>
        </w:rPr>
        <w:t xml:space="preserve"> тепла</w:t>
      </w:r>
      <w:r w:rsidR="005F00D2">
        <w:rPr>
          <w:rFonts w:cs="Times New Roman"/>
          <w:sz w:val="28"/>
        </w:rPr>
        <w:t xml:space="preserve">, </w:t>
      </w:r>
      <w:r w:rsidR="00A92D56">
        <w:rPr>
          <w:rFonts w:cs="Times New Roman"/>
          <w:sz w:val="28"/>
        </w:rPr>
        <w:t>производится</w:t>
      </w:r>
      <w:r w:rsidR="005F00D2">
        <w:rPr>
          <w:rFonts w:cs="Times New Roman"/>
          <w:sz w:val="28"/>
        </w:rPr>
        <w:t xml:space="preserve"> по формуле:</w:t>
      </w:r>
    </w:p>
    <w:p w:rsidR="005F00D2" w:rsidRPr="006B3B4B" w:rsidRDefault="005F00D2" w:rsidP="00EB22EF">
      <w:pPr>
        <w:ind w:firstLine="4395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</w:p>
    <w:p w:rsidR="005F00D2" w:rsidRPr="006B3B4B" w:rsidRDefault="005F00D2" w:rsidP="00EB22EF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6B3B4B">
        <w:rPr>
          <w:sz w:val="28"/>
          <w:szCs w:val="28"/>
        </w:rPr>
        <w:t xml:space="preserve"> </w:t>
      </w:r>
      <w:proofErr w:type="gramStart"/>
      <w:r w:rsidRPr="006B3B4B">
        <w:rPr>
          <w:sz w:val="28"/>
          <w:szCs w:val="28"/>
        </w:rPr>
        <w:t xml:space="preserve">= </w:t>
      </w:r>
      <w:r w:rsidRPr="006B3B4B">
        <w:rPr>
          <w:sz w:val="28"/>
          <w:szCs w:val="28"/>
        </w:rPr>
        <w:sym w:font="Symbol" w:char="F0BE"/>
      </w:r>
      <w:proofErr w:type="gramEnd"/>
      <w:r w:rsidRPr="006B3B4B">
        <w:rPr>
          <w:sz w:val="28"/>
          <w:szCs w:val="28"/>
        </w:rPr>
        <w:sym w:font="Symbol" w:char="F0BE"/>
      </w:r>
      <w:r w:rsidRPr="006B3B4B">
        <w:rPr>
          <w:sz w:val="28"/>
          <w:szCs w:val="28"/>
        </w:rPr>
        <w:sym w:font="Symbol" w:char="F0BE"/>
      </w:r>
      <w:r w:rsidRPr="006B3B4B">
        <w:rPr>
          <w:sz w:val="28"/>
          <w:szCs w:val="28"/>
        </w:rPr>
        <w:sym w:font="Symbol" w:char="F0BE"/>
      </w:r>
      <w:r w:rsidRPr="006B3B4B">
        <w:rPr>
          <w:sz w:val="28"/>
          <w:szCs w:val="28"/>
        </w:rPr>
        <w:t xml:space="preserve"> ,</w:t>
      </w:r>
      <w:r w:rsidR="00A92D56">
        <w:rPr>
          <w:sz w:val="28"/>
          <w:szCs w:val="28"/>
        </w:rPr>
        <w:t xml:space="preserve">   г/МДж</w:t>
      </w:r>
      <w:r>
        <w:rPr>
          <w:snapToGrid w:val="0"/>
          <w:sz w:val="28"/>
          <w:szCs w:val="28"/>
        </w:rPr>
        <w:t>,</w:t>
      </w:r>
      <w:r w:rsidRPr="000C54D8">
        <w:rPr>
          <w:snapToGrid w:val="0"/>
          <w:sz w:val="28"/>
          <w:szCs w:val="28"/>
          <w:vertAlign w:val="superscript"/>
        </w:rPr>
        <w:t xml:space="preserve">      </w:t>
      </w:r>
      <w:r w:rsidRPr="000C54D8">
        <w:rPr>
          <w:snapToGrid w:val="0"/>
          <w:sz w:val="28"/>
          <w:szCs w:val="28"/>
        </w:rPr>
        <w:t xml:space="preserve"> </w:t>
      </w:r>
      <w:r w:rsidR="007E03DC" w:rsidRPr="00E1603F">
        <w:rPr>
          <w:snapToGrid w:val="0"/>
          <w:sz w:val="28"/>
          <w:szCs w:val="28"/>
        </w:rPr>
        <w:t xml:space="preserve"> </w:t>
      </w:r>
      <w:r w:rsidR="006E2710">
        <w:rPr>
          <w:snapToGrid w:val="0"/>
          <w:sz w:val="28"/>
          <w:szCs w:val="28"/>
        </w:rPr>
        <w:t xml:space="preserve"> </w:t>
      </w:r>
      <w:r w:rsidR="00EB22EF">
        <w:rPr>
          <w:snapToGrid w:val="0"/>
          <w:sz w:val="28"/>
          <w:szCs w:val="28"/>
        </w:rPr>
        <w:t xml:space="preserve">   </w:t>
      </w:r>
      <w:r w:rsidR="006E2710">
        <w:rPr>
          <w:snapToGrid w:val="0"/>
          <w:sz w:val="28"/>
          <w:szCs w:val="28"/>
        </w:rPr>
        <w:t xml:space="preserve">  </w:t>
      </w:r>
      <w:r w:rsidR="00EB22EF">
        <w:rPr>
          <w:snapToGrid w:val="0"/>
          <w:sz w:val="28"/>
          <w:szCs w:val="28"/>
        </w:rPr>
        <w:t xml:space="preserve">     </w:t>
      </w:r>
      <w:r w:rsidR="006E2710">
        <w:rPr>
          <w:snapToGrid w:val="0"/>
          <w:sz w:val="28"/>
          <w:szCs w:val="28"/>
        </w:rPr>
        <w:t xml:space="preserve">          </w:t>
      </w:r>
      <w:r w:rsidR="007E03DC" w:rsidRPr="00E1603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(</w:t>
      </w:r>
      <w:r w:rsidR="007E03DC" w:rsidRPr="00E1603F">
        <w:rPr>
          <w:snapToGrid w:val="0"/>
          <w:sz w:val="28"/>
          <w:szCs w:val="28"/>
        </w:rPr>
        <w:t>1</w:t>
      </w:r>
      <w:r w:rsidR="006E2710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)</w:t>
      </w:r>
    </w:p>
    <w:p w:rsidR="000F19D7" w:rsidRPr="00E1603F" w:rsidRDefault="00DB5039" w:rsidP="00EB22EF">
      <w:pPr>
        <w:spacing w:line="360" w:lineRule="auto"/>
        <w:ind w:firstLine="4111"/>
        <w:jc w:val="both"/>
        <w:rPr>
          <w:sz w:val="28"/>
          <w:szCs w:val="28"/>
          <w:vertAlign w:val="subscript"/>
        </w:rPr>
      </w:pPr>
      <w:r w:rsidRPr="000C54D8">
        <w:rPr>
          <w:snapToGrid w:val="0"/>
          <w:sz w:val="28"/>
          <w:szCs w:val="28"/>
          <w:lang w:val="en-US"/>
        </w:rPr>
        <w:t>B</w:t>
      </w:r>
      <w:r w:rsidRPr="008A335A">
        <w:rPr>
          <w:sz w:val="28"/>
          <w:vertAlign w:val="subscript"/>
        </w:rPr>
        <w:t>i</w:t>
      </w:r>
      <w:r w:rsidR="005F00D2" w:rsidRPr="00E1603F">
        <w:rPr>
          <w:sz w:val="28"/>
          <w:szCs w:val="28"/>
        </w:rPr>
        <w:t xml:space="preserve"> </w:t>
      </w:r>
      <w:r w:rsidR="005F00D2" w:rsidRPr="006B3B4B">
        <w:rPr>
          <w:sz w:val="28"/>
          <w:szCs w:val="28"/>
        </w:rPr>
        <w:sym w:font="Symbol" w:char="F0D7"/>
      </w:r>
      <w:r w:rsidR="005F00D2" w:rsidRPr="00E1603F">
        <w:rPr>
          <w:sz w:val="28"/>
          <w:szCs w:val="28"/>
        </w:rPr>
        <w:t xml:space="preserve"> </w:t>
      </w:r>
      <w:proofErr w:type="spellStart"/>
      <w:r w:rsidR="005F00D2">
        <w:rPr>
          <w:sz w:val="28"/>
          <w:szCs w:val="28"/>
          <w:lang w:val="en-US"/>
        </w:rPr>
        <w:t>Q</w:t>
      </w:r>
      <w:r w:rsidR="005F00D2" w:rsidRPr="00E1603F">
        <w:rPr>
          <w:sz w:val="28"/>
          <w:szCs w:val="28"/>
          <w:vertAlign w:val="superscript"/>
          <w:lang w:val="en-US"/>
        </w:rPr>
        <w:t>r</w:t>
      </w:r>
      <w:r w:rsidR="000F19D7" w:rsidRPr="00E1603F">
        <w:rPr>
          <w:sz w:val="28"/>
          <w:szCs w:val="28"/>
          <w:vertAlign w:val="subscript"/>
          <w:lang w:val="en-US"/>
        </w:rPr>
        <w:t>i</w:t>
      </w:r>
      <w:proofErr w:type="spellEnd"/>
    </w:p>
    <w:p w:rsidR="00A92D56" w:rsidRDefault="000F19D7" w:rsidP="00077E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  <w:lang w:val="en-US"/>
        </w:rPr>
        <w:t>Q</w:t>
      </w:r>
      <w:r w:rsidRPr="00BF7B5B">
        <w:rPr>
          <w:sz w:val="28"/>
          <w:szCs w:val="28"/>
          <w:vertAlign w:val="superscript"/>
          <w:lang w:val="en-US"/>
        </w:rPr>
        <w:t>r</w:t>
      </w:r>
      <w:r w:rsidRPr="00BF7B5B"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низшая теплота сгорания</w:t>
      </w:r>
      <w:r w:rsidR="00377569" w:rsidRPr="00E1603F">
        <w:rPr>
          <w:sz w:val="28"/>
          <w:szCs w:val="28"/>
        </w:rPr>
        <w:t xml:space="preserve"> </w:t>
      </w:r>
      <w:proofErr w:type="spellStart"/>
      <w:r w:rsidR="00377569">
        <w:rPr>
          <w:sz w:val="28"/>
          <w:szCs w:val="28"/>
          <w:lang w:val="en-US"/>
        </w:rPr>
        <w:t>i</w:t>
      </w:r>
      <w:proofErr w:type="spellEnd"/>
      <w:r w:rsidR="00377569">
        <w:rPr>
          <w:sz w:val="28"/>
          <w:szCs w:val="28"/>
        </w:rPr>
        <w:t xml:space="preserve">-го вида </w:t>
      </w:r>
      <w:r>
        <w:rPr>
          <w:sz w:val="28"/>
          <w:szCs w:val="28"/>
        </w:rPr>
        <w:t>топлива, МДж/кг (</w:t>
      </w:r>
      <w:r w:rsidR="00066077">
        <w:rPr>
          <w:sz w:val="28"/>
          <w:szCs w:val="28"/>
        </w:rPr>
        <w:t>МДж/м</w:t>
      </w:r>
      <w:r w:rsidR="00066077" w:rsidRPr="00E1603F">
        <w:rPr>
          <w:sz w:val="28"/>
          <w:szCs w:val="28"/>
          <w:vertAlign w:val="superscript"/>
        </w:rPr>
        <w:t>3</w:t>
      </w:r>
      <w:r w:rsidR="00066077">
        <w:rPr>
          <w:sz w:val="28"/>
          <w:szCs w:val="28"/>
        </w:rPr>
        <w:t>).</w:t>
      </w:r>
    </w:p>
    <w:p w:rsidR="00A92D56" w:rsidRDefault="00CF4F72" w:rsidP="00E160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4F44">
        <w:rPr>
          <w:sz w:val="28"/>
          <w:szCs w:val="28"/>
        </w:rPr>
        <w:t>4</w:t>
      </w:r>
      <w:r w:rsidR="00A92D56">
        <w:rPr>
          <w:sz w:val="28"/>
          <w:szCs w:val="28"/>
        </w:rPr>
        <w:t xml:space="preserve"> Определение максимального удельного выброса загрязняющего вещества, приходящегося на тонну условного топлива, проводится по формуле:</w:t>
      </w:r>
    </w:p>
    <w:p w:rsidR="00A92D56" w:rsidRPr="00E1603F" w:rsidRDefault="002D2126" w:rsidP="00EB22EF">
      <w:pPr>
        <w:spacing w:line="360" w:lineRule="auto"/>
        <w:ind w:left="426"/>
        <w:jc w:val="right"/>
        <w:rPr>
          <w:snapToGrid w:val="0"/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="002E2C62" w:rsidRPr="00E1603F">
        <w:rPr>
          <w:sz w:val="28"/>
          <w:szCs w:val="28"/>
        </w:rPr>
        <w:t xml:space="preserve"> </w:t>
      </w:r>
      <w:r w:rsidR="00A92D56" w:rsidRPr="00E1603F">
        <w:rPr>
          <w:sz w:val="28"/>
          <w:szCs w:val="28"/>
        </w:rPr>
        <w:t xml:space="preserve">= </w:t>
      </w:r>
      <w:r w:rsidR="00A92D56">
        <w:rPr>
          <w:sz w:val="28"/>
          <w:szCs w:val="28"/>
          <w:lang w:val="en-US"/>
        </w:rPr>
        <w:t>n</w:t>
      </w:r>
      <w:r w:rsidR="00A92D56" w:rsidRPr="00BF7B5B">
        <w:rPr>
          <w:sz w:val="28"/>
          <w:szCs w:val="28"/>
        </w:rPr>
        <w:t xml:space="preserve"> </w:t>
      </w:r>
      <w:r w:rsidR="00A92D56" w:rsidRPr="006B3B4B">
        <w:rPr>
          <w:sz w:val="28"/>
          <w:szCs w:val="28"/>
        </w:rPr>
        <w:sym w:font="Symbol" w:char="F0D7"/>
      </w:r>
      <w:r w:rsidR="00A92D56" w:rsidRPr="00E1603F">
        <w:rPr>
          <w:sz w:val="28"/>
          <w:szCs w:val="28"/>
        </w:rPr>
        <w:t xml:space="preserve"> </w:t>
      </w:r>
      <w:proofErr w:type="spellStart"/>
      <w:proofErr w:type="gramStart"/>
      <w:r w:rsidR="00A92D56">
        <w:rPr>
          <w:sz w:val="28"/>
          <w:szCs w:val="28"/>
          <w:lang w:val="en-US"/>
        </w:rPr>
        <w:t>Q</w:t>
      </w:r>
      <w:r w:rsidR="00A92D56" w:rsidRPr="00BF7B5B">
        <w:rPr>
          <w:sz w:val="28"/>
          <w:szCs w:val="28"/>
          <w:vertAlign w:val="superscript"/>
          <w:lang w:val="en-US"/>
        </w:rPr>
        <w:t>r</w:t>
      </w:r>
      <w:r w:rsidR="00A92D56" w:rsidRPr="00E1603F">
        <w:rPr>
          <w:sz w:val="28"/>
          <w:szCs w:val="28"/>
          <w:vertAlign w:val="subscript"/>
        </w:rPr>
        <w:t>усл.топл</w:t>
      </w:r>
      <w:proofErr w:type="spellEnd"/>
      <w:r w:rsidR="00A92D56" w:rsidRPr="00F93AEA">
        <w:rPr>
          <w:sz w:val="28"/>
          <w:szCs w:val="28"/>
          <w:vertAlign w:val="subscript"/>
        </w:rPr>
        <w:t>.</w:t>
      </w:r>
      <w:r w:rsidR="002E2C62" w:rsidRPr="002D2126">
        <w:rPr>
          <w:snapToGrid w:val="0"/>
          <w:sz w:val="28"/>
          <w:szCs w:val="28"/>
        </w:rPr>
        <w:t>,</w:t>
      </w:r>
      <w:proofErr w:type="gramEnd"/>
      <w:r w:rsidR="002E2C62" w:rsidRPr="00E1603F">
        <w:rPr>
          <w:snapToGrid w:val="0"/>
          <w:sz w:val="28"/>
          <w:szCs w:val="28"/>
        </w:rPr>
        <w:t xml:space="preserve">   </w:t>
      </w:r>
      <w:r w:rsidRPr="00E1603F">
        <w:rPr>
          <w:snapToGrid w:val="0"/>
          <w:sz w:val="28"/>
          <w:szCs w:val="28"/>
        </w:rPr>
        <w:t xml:space="preserve">г/кг </w:t>
      </w:r>
      <w:proofErr w:type="spellStart"/>
      <w:r w:rsidRPr="00E1603F">
        <w:rPr>
          <w:snapToGrid w:val="0"/>
          <w:sz w:val="28"/>
          <w:szCs w:val="28"/>
        </w:rPr>
        <w:t>у.т</w:t>
      </w:r>
      <w:proofErr w:type="spellEnd"/>
      <w:r w:rsidRPr="00E1603F">
        <w:rPr>
          <w:snapToGrid w:val="0"/>
          <w:sz w:val="28"/>
          <w:szCs w:val="28"/>
        </w:rPr>
        <w:t>.</w:t>
      </w:r>
      <w:r w:rsidRPr="000C54D8">
        <w:rPr>
          <w:snapToGrid w:val="0"/>
          <w:sz w:val="28"/>
          <w:szCs w:val="28"/>
          <w:vertAlign w:val="superscript"/>
        </w:rPr>
        <w:t xml:space="preserve">       </w:t>
      </w:r>
      <w:r w:rsidRPr="000C54D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</w:t>
      </w:r>
      <w:r w:rsidR="00DC6E5A">
        <w:rPr>
          <w:snapToGrid w:val="0"/>
          <w:sz w:val="28"/>
          <w:szCs w:val="28"/>
        </w:rPr>
        <w:t xml:space="preserve">     </w:t>
      </w:r>
      <w:r w:rsidR="00EB22EF">
        <w:rPr>
          <w:snapToGrid w:val="0"/>
          <w:sz w:val="28"/>
          <w:szCs w:val="28"/>
        </w:rPr>
        <w:t xml:space="preserve">              </w:t>
      </w:r>
      <w:r w:rsidR="00DC6E5A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</w:t>
      </w:r>
      <w:r w:rsidR="002E2C62">
        <w:rPr>
          <w:snapToGrid w:val="0"/>
          <w:sz w:val="28"/>
          <w:szCs w:val="28"/>
        </w:rPr>
        <w:t>(1</w:t>
      </w:r>
      <w:r w:rsidR="006E2710">
        <w:rPr>
          <w:snapToGrid w:val="0"/>
          <w:sz w:val="28"/>
          <w:szCs w:val="28"/>
        </w:rPr>
        <w:t>4</w:t>
      </w:r>
      <w:r w:rsidR="002E2C62">
        <w:rPr>
          <w:snapToGrid w:val="0"/>
          <w:sz w:val="28"/>
          <w:szCs w:val="28"/>
        </w:rPr>
        <w:t>)</w:t>
      </w:r>
    </w:p>
    <w:p w:rsidR="002E2C62" w:rsidRDefault="002E2C62" w:rsidP="00E16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  <w:lang w:val="en-US"/>
        </w:rPr>
        <w:t>Q</w:t>
      </w:r>
      <w:r w:rsidRPr="00BF7B5B">
        <w:rPr>
          <w:sz w:val="28"/>
          <w:szCs w:val="28"/>
          <w:vertAlign w:val="superscript"/>
          <w:lang w:val="en-US"/>
        </w:rPr>
        <w:t>r</w:t>
      </w:r>
      <w:r w:rsidRPr="00BF7B5B">
        <w:rPr>
          <w:sz w:val="28"/>
          <w:szCs w:val="28"/>
          <w:vertAlign w:val="subscript"/>
        </w:rPr>
        <w:t>усл</w:t>
      </w:r>
      <w:proofErr w:type="gramStart"/>
      <w:r w:rsidRPr="00BF7B5B">
        <w:rPr>
          <w:sz w:val="28"/>
          <w:szCs w:val="28"/>
          <w:vertAlign w:val="subscript"/>
        </w:rPr>
        <w:t>.т</w:t>
      </w:r>
      <w:proofErr w:type="gramEnd"/>
      <w:r w:rsidRPr="00BF7B5B">
        <w:rPr>
          <w:sz w:val="28"/>
          <w:szCs w:val="28"/>
          <w:vertAlign w:val="subscript"/>
        </w:rPr>
        <w:t>опл</w:t>
      </w:r>
      <w:proofErr w:type="spellEnd"/>
      <w:r w:rsidRPr="00BF7B5B">
        <w:rPr>
          <w:sz w:val="28"/>
          <w:szCs w:val="28"/>
          <w:vertAlign w:val="subscript"/>
        </w:rPr>
        <w:t>.</w:t>
      </w:r>
      <w:r w:rsidRPr="002E2C6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теплота </w:t>
      </w:r>
      <w:r w:rsidR="00CB697E">
        <w:rPr>
          <w:sz w:val="28"/>
          <w:szCs w:val="28"/>
        </w:rPr>
        <w:t xml:space="preserve"> </w:t>
      </w:r>
      <w:r>
        <w:rPr>
          <w:sz w:val="28"/>
          <w:szCs w:val="28"/>
        </w:rPr>
        <w:t>сгорания</w:t>
      </w:r>
      <w:r w:rsidR="00CB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условного </w:t>
      </w:r>
      <w:r w:rsidR="00CB697E">
        <w:rPr>
          <w:sz w:val="28"/>
          <w:szCs w:val="28"/>
        </w:rPr>
        <w:t xml:space="preserve"> </w:t>
      </w:r>
      <w:r>
        <w:rPr>
          <w:sz w:val="28"/>
          <w:szCs w:val="28"/>
        </w:rPr>
        <w:t>топлива,</w:t>
      </w:r>
      <w:r w:rsidR="009257B4">
        <w:rPr>
          <w:sz w:val="28"/>
          <w:szCs w:val="28"/>
        </w:rPr>
        <w:t xml:space="preserve"> равная  29,3 МДж/кг</w:t>
      </w:r>
      <w:r w:rsidR="00CB697E">
        <w:rPr>
          <w:sz w:val="28"/>
          <w:szCs w:val="28"/>
        </w:rPr>
        <w:t xml:space="preserve"> </w:t>
      </w:r>
      <w:proofErr w:type="spellStart"/>
      <w:r w:rsidR="00F93AEA">
        <w:rPr>
          <w:sz w:val="28"/>
          <w:szCs w:val="28"/>
        </w:rPr>
        <w:t>у.т</w:t>
      </w:r>
      <w:proofErr w:type="spellEnd"/>
      <w:r w:rsidR="00F93AEA">
        <w:rPr>
          <w:sz w:val="28"/>
          <w:szCs w:val="28"/>
        </w:rPr>
        <w:t>.</w:t>
      </w:r>
    </w:p>
    <w:p w:rsidR="00574DEC" w:rsidRPr="00E1603F" w:rsidRDefault="00CF4F72" w:rsidP="00E1603F">
      <w:pPr>
        <w:spacing w:line="360" w:lineRule="auto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3.</w:t>
      </w:r>
      <w:r w:rsidR="008F4F44">
        <w:rPr>
          <w:sz w:val="28"/>
          <w:szCs w:val="28"/>
        </w:rPr>
        <w:t>6</w:t>
      </w:r>
      <w:r w:rsidR="00574DEC">
        <w:rPr>
          <w:sz w:val="28"/>
          <w:szCs w:val="28"/>
        </w:rPr>
        <w:t xml:space="preserve"> Фактическая концентрация загрязняющих веществ в дымовых г</w:t>
      </w:r>
      <w:r w:rsidR="00574DEC">
        <w:rPr>
          <w:sz w:val="28"/>
          <w:szCs w:val="28"/>
        </w:rPr>
        <w:t>а</w:t>
      </w:r>
      <w:r w:rsidR="00574DEC">
        <w:rPr>
          <w:sz w:val="28"/>
          <w:szCs w:val="28"/>
        </w:rPr>
        <w:t xml:space="preserve">зах </w:t>
      </w:r>
      <w:proofErr w:type="spellStart"/>
      <w:r w:rsidR="00574DEC">
        <w:rPr>
          <w:sz w:val="28"/>
          <w:szCs w:val="28"/>
        </w:rPr>
        <w:t>котлоагрегата</w:t>
      </w:r>
      <w:proofErr w:type="spellEnd"/>
      <w:r w:rsidR="00574DEC">
        <w:rPr>
          <w:sz w:val="28"/>
          <w:szCs w:val="28"/>
        </w:rPr>
        <w:t xml:space="preserve"> для </w:t>
      </w:r>
      <w:proofErr w:type="spellStart"/>
      <w:r w:rsidR="00574DEC">
        <w:rPr>
          <w:sz w:val="28"/>
          <w:szCs w:val="28"/>
          <w:lang w:val="en-US"/>
        </w:rPr>
        <w:t>NO</w:t>
      </w:r>
      <w:r w:rsidR="00574DEC" w:rsidRPr="00751E42">
        <w:rPr>
          <w:sz w:val="28"/>
          <w:szCs w:val="28"/>
          <w:vertAlign w:val="subscript"/>
          <w:lang w:val="en-US"/>
        </w:rPr>
        <w:t>x</w:t>
      </w:r>
      <w:proofErr w:type="spellEnd"/>
      <w:r w:rsidR="00574DEC">
        <w:rPr>
          <w:sz w:val="28"/>
          <w:szCs w:val="28"/>
        </w:rPr>
        <w:t xml:space="preserve"> и </w:t>
      </w:r>
      <w:proofErr w:type="gramStart"/>
      <w:r w:rsidR="00574DEC">
        <w:rPr>
          <w:sz w:val="28"/>
          <w:szCs w:val="28"/>
        </w:rPr>
        <w:t>СО</w:t>
      </w:r>
      <w:proofErr w:type="gramEnd"/>
      <w:r w:rsidR="00574DEC">
        <w:rPr>
          <w:sz w:val="28"/>
          <w:szCs w:val="28"/>
        </w:rPr>
        <w:t xml:space="preserve"> принимается </w:t>
      </w:r>
      <w:proofErr w:type="gramStart"/>
      <w:r w:rsidR="00574DEC">
        <w:rPr>
          <w:sz w:val="28"/>
          <w:szCs w:val="28"/>
        </w:rPr>
        <w:t>по</w:t>
      </w:r>
      <w:proofErr w:type="gramEnd"/>
      <w:r w:rsidR="00574DEC">
        <w:rPr>
          <w:sz w:val="28"/>
          <w:szCs w:val="28"/>
        </w:rPr>
        <w:t xml:space="preserve"> наибольшим замеренным значениям при эксплуатации </w:t>
      </w:r>
      <w:proofErr w:type="spellStart"/>
      <w:r w:rsidR="00574DEC">
        <w:rPr>
          <w:sz w:val="28"/>
          <w:szCs w:val="28"/>
        </w:rPr>
        <w:t>котлоагрегата</w:t>
      </w:r>
      <w:proofErr w:type="spellEnd"/>
      <w:r w:rsidR="00574DEC">
        <w:rPr>
          <w:sz w:val="28"/>
          <w:szCs w:val="28"/>
        </w:rPr>
        <w:t xml:space="preserve"> в период максимальной нагрузки ТЭС.</w:t>
      </w:r>
    </w:p>
    <w:p w:rsidR="00A73CF6" w:rsidRPr="00E1603F" w:rsidRDefault="00CF4F72" w:rsidP="00E160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7491">
        <w:rPr>
          <w:sz w:val="28"/>
          <w:szCs w:val="28"/>
        </w:rPr>
        <w:t xml:space="preserve">7 </w:t>
      </w:r>
      <w:r w:rsidR="00A73CF6">
        <w:rPr>
          <w:sz w:val="28"/>
          <w:szCs w:val="28"/>
        </w:rPr>
        <w:t>Концентрация диоксида серы рассчитывается по формуле:</w:t>
      </w:r>
    </w:p>
    <w:p w:rsidR="00A73CF6" w:rsidRPr="00F668A0" w:rsidRDefault="00A73CF6" w:rsidP="00E1603F">
      <w:pPr>
        <w:ind w:firstLine="3544"/>
        <w:rPr>
          <w:sz w:val="28"/>
          <w:szCs w:val="28"/>
        </w:rPr>
      </w:pPr>
      <w:r w:rsidRPr="00992E8C">
        <w:rPr>
          <w:sz w:val="28"/>
          <w:szCs w:val="28"/>
        </w:rPr>
        <w:t>М</w:t>
      </w:r>
      <w:r w:rsidRPr="00992E8C">
        <w:rPr>
          <w:sz w:val="28"/>
          <w:szCs w:val="28"/>
          <w:vertAlign w:val="subscript"/>
          <w:lang w:val="en-US"/>
        </w:rPr>
        <w:t>SO</w:t>
      </w:r>
      <w:r w:rsidRPr="00F668A0">
        <w:rPr>
          <w:sz w:val="28"/>
          <w:szCs w:val="28"/>
          <w:vertAlign w:val="subscript"/>
        </w:rPr>
        <w:t>2</w:t>
      </w:r>
    </w:p>
    <w:p w:rsidR="00A73CF6" w:rsidRPr="00E1603F" w:rsidRDefault="00A73CF6" w:rsidP="00EB22EF">
      <w:pPr>
        <w:jc w:val="right"/>
        <w:rPr>
          <w:rFonts w:cs="Times New Roman"/>
          <w:snapToGrid w:val="0"/>
          <w:sz w:val="28"/>
          <w:szCs w:val="28"/>
        </w:rPr>
      </w:pPr>
      <w:r w:rsidRPr="000C54D8">
        <w:rPr>
          <w:snapToGrid w:val="0"/>
          <w:sz w:val="28"/>
          <w:szCs w:val="28"/>
          <w:lang w:val="en-US"/>
        </w:rPr>
        <w:sym w:font="Symbol" w:char="F06D"/>
      </w:r>
      <w:proofErr w:type="gramStart"/>
      <w:r w:rsidRPr="00E1603F">
        <w:rPr>
          <w:snapToGrid w:val="0"/>
          <w:sz w:val="28"/>
          <w:szCs w:val="28"/>
          <w:vertAlign w:val="subscript"/>
          <w:lang w:val="en-US"/>
        </w:rPr>
        <w:t>S</w:t>
      </w:r>
      <w:r w:rsidRPr="000C54D8">
        <w:rPr>
          <w:snapToGrid w:val="0"/>
          <w:sz w:val="28"/>
          <w:szCs w:val="28"/>
          <w:vertAlign w:val="subscript"/>
        </w:rPr>
        <w:t>О</w:t>
      </w:r>
      <w:r w:rsidRPr="00E1603F">
        <w:rPr>
          <w:snapToGrid w:val="0"/>
          <w:sz w:val="28"/>
          <w:szCs w:val="28"/>
          <w:vertAlign w:val="subscript"/>
        </w:rPr>
        <w:t>2</w:t>
      </w:r>
      <w:r w:rsidR="00413EAD" w:rsidRPr="00E1603F">
        <w:rPr>
          <w:snapToGrid w:val="0"/>
          <w:sz w:val="28"/>
          <w:szCs w:val="28"/>
          <w:vertAlign w:val="subscript"/>
        </w:rPr>
        <w:t xml:space="preserve"> </w:t>
      </w:r>
      <w:r w:rsidRPr="00E1603F">
        <w:rPr>
          <w:snapToGrid w:val="0"/>
          <w:sz w:val="28"/>
          <w:szCs w:val="28"/>
          <w:vertAlign w:val="subscript"/>
        </w:rPr>
        <w:t xml:space="preserve"> </w:t>
      </w:r>
      <w:r w:rsidRPr="00F668A0">
        <w:rPr>
          <w:snapToGrid w:val="0"/>
          <w:sz w:val="28"/>
          <w:szCs w:val="28"/>
        </w:rPr>
        <w:t>=</w:t>
      </w:r>
      <w:proofErr w:type="gramEnd"/>
      <w:r w:rsidRPr="00E1603F">
        <w:rPr>
          <w:snapToGrid w:val="0"/>
          <w:sz w:val="28"/>
          <w:szCs w:val="28"/>
        </w:rPr>
        <w:t xml:space="preserve"> </w:t>
      </w:r>
      <w:r w:rsidR="00413EAD" w:rsidRPr="00E1603F">
        <w:rPr>
          <w:snapToGrid w:val="0"/>
          <w:sz w:val="28"/>
          <w:szCs w:val="28"/>
        </w:rPr>
        <w:t xml:space="preserve"> </w:t>
      </w:r>
      <w:r w:rsidR="00413EAD" w:rsidRPr="006B3B4B">
        <w:rPr>
          <w:sz w:val="28"/>
          <w:szCs w:val="28"/>
        </w:rPr>
        <w:sym w:font="Symbol" w:char="F0BE"/>
      </w:r>
      <w:r w:rsidR="00413EAD" w:rsidRPr="006B3B4B">
        <w:rPr>
          <w:sz w:val="28"/>
          <w:szCs w:val="28"/>
        </w:rPr>
        <w:sym w:font="Symbol" w:char="F0BE"/>
      </w:r>
      <w:r w:rsidR="00225001" w:rsidRPr="006B3B4B">
        <w:rPr>
          <w:sz w:val="28"/>
          <w:szCs w:val="28"/>
        </w:rPr>
        <w:sym w:font="Symbol" w:char="F0BE"/>
      </w:r>
      <w:r w:rsidR="00413EAD" w:rsidRPr="00F668A0">
        <w:rPr>
          <w:snapToGrid w:val="0"/>
          <w:sz w:val="28"/>
          <w:szCs w:val="28"/>
          <w:vertAlign w:val="superscript"/>
        </w:rPr>
        <w:t xml:space="preserve"> </w:t>
      </w:r>
      <w:r w:rsidR="00F668A0" w:rsidRPr="00E1603F">
        <w:rPr>
          <w:snapToGrid w:val="0"/>
          <w:sz w:val="28"/>
          <w:szCs w:val="28"/>
        </w:rPr>
        <w:t xml:space="preserve">, </w:t>
      </w:r>
      <w:r w:rsidR="00F668A0" w:rsidRPr="000C54D8">
        <w:rPr>
          <w:snapToGrid w:val="0"/>
          <w:sz w:val="28"/>
          <w:szCs w:val="28"/>
          <w:vertAlign w:val="superscript"/>
        </w:rPr>
        <w:t xml:space="preserve"> </w:t>
      </w:r>
      <w:r w:rsidR="00F668A0">
        <w:rPr>
          <w:snapToGrid w:val="0"/>
          <w:sz w:val="28"/>
          <w:szCs w:val="28"/>
          <w:vertAlign w:val="superscript"/>
        </w:rPr>
        <w:t xml:space="preserve"> </w:t>
      </w:r>
      <w:r w:rsidR="00F668A0" w:rsidRPr="00F668A0">
        <w:rPr>
          <w:snapToGrid w:val="0"/>
          <w:sz w:val="28"/>
          <w:szCs w:val="28"/>
        </w:rPr>
        <w:t>мг/</w:t>
      </w:r>
      <w:r w:rsidR="00F668A0">
        <w:rPr>
          <w:snapToGrid w:val="0"/>
          <w:sz w:val="28"/>
          <w:szCs w:val="28"/>
        </w:rPr>
        <w:t>м</w:t>
      </w:r>
      <w:r w:rsidR="00F668A0" w:rsidRPr="00E1603F">
        <w:rPr>
          <w:snapToGrid w:val="0"/>
          <w:sz w:val="28"/>
          <w:szCs w:val="28"/>
          <w:vertAlign w:val="superscript"/>
        </w:rPr>
        <w:t>3</w:t>
      </w:r>
      <w:r w:rsidR="00F668A0" w:rsidRPr="000C54D8">
        <w:rPr>
          <w:snapToGrid w:val="0"/>
          <w:sz w:val="28"/>
          <w:szCs w:val="28"/>
          <w:vertAlign w:val="superscript"/>
        </w:rPr>
        <w:t xml:space="preserve"> </w:t>
      </w:r>
      <w:r w:rsidR="00DF2CB0" w:rsidRPr="00C73549">
        <w:rPr>
          <w:snapToGrid w:val="0"/>
          <w:sz w:val="28"/>
          <w:szCs w:val="28"/>
        </w:rPr>
        <w:t xml:space="preserve">при </w:t>
      </w:r>
      <w:proofErr w:type="spellStart"/>
      <w:r w:rsidR="00DF2CB0" w:rsidRPr="00C73549">
        <w:rPr>
          <w:snapToGrid w:val="0"/>
          <w:sz w:val="28"/>
          <w:szCs w:val="28"/>
        </w:rPr>
        <w:t>н.у</w:t>
      </w:r>
      <w:proofErr w:type="spellEnd"/>
      <w:r w:rsidR="00DF2CB0" w:rsidRPr="00C73549">
        <w:rPr>
          <w:snapToGrid w:val="0"/>
          <w:sz w:val="28"/>
          <w:szCs w:val="28"/>
        </w:rPr>
        <w:t>.</w:t>
      </w:r>
      <w:r w:rsidR="00F668A0" w:rsidRPr="000C54D8">
        <w:rPr>
          <w:snapToGrid w:val="0"/>
          <w:sz w:val="28"/>
          <w:szCs w:val="28"/>
          <w:vertAlign w:val="superscript"/>
        </w:rPr>
        <w:t xml:space="preserve">    </w:t>
      </w:r>
      <w:r w:rsidR="00EB22EF">
        <w:rPr>
          <w:snapToGrid w:val="0"/>
          <w:sz w:val="28"/>
          <w:szCs w:val="28"/>
          <w:vertAlign w:val="superscript"/>
        </w:rPr>
        <w:t xml:space="preserve">       </w:t>
      </w:r>
      <w:r w:rsidR="0004403E">
        <w:rPr>
          <w:snapToGrid w:val="0"/>
          <w:sz w:val="28"/>
          <w:szCs w:val="28"/>
          <w:vertAlign w:val="superscript"/>
        </w:rPr>
        <w:t xml:space="preserve">  </w:t>
      </w:r>
      <w:r w:rsidR="00EB22EF">
        <w:rPr>
          <w:snapToGrid w:val="0"/>
          <w:sz w:val="28"/>
          <w:szCs w:val="28"/>
          <w:vertAlign w:val="superscript"/>
        </w:rPr>
        <w:t xml:space="preserve"> </w:t>
      </w:r>
      <w:r w:rsidR="0004403E">
        <w:rPr>
          <w:snapToGrid w:val="0"/>
          <w:sz w:val="28"/>
          <w:szCs w:val="28"/>
          <w:vertAlign w:val="superscript"/>
        </w:rPr>
        <w:t xml:space="preserve"> </w:t>
      </w:r>
      <w:r w:rsidR="00EB22EF">
        <w:rPr>
          <w:snapToGrid w:val="0"/>
          <w:sz w:val="28"/>
          <w:szCs w:val="28"/>
          <w:vertAlign w:val="superscript"/>
        </w:rPr>
        <w:t xml:space="preserve">     </w:t>
      </w:r>
      <w:r w:rsidR="0004403E">
        <w:rPr>
          <w:snapToGrid w:val="0"/>
          <w:sz w:val="28"/>
          <w:szCs w:val="28"/>
          <w:vertAlign w:val="superscript"/>
        </w:rPr>
        <w:t xml:space="preserve"> </w:t>
      </w:r>
      <w:r w:rsidR="00EB22EF">
        <w:rPr>
          <w:snapToGrid w:val="0"/>
          <w:sz w:val="28"/>
          <w:szCs w:val="28"/>
          <w:vertAlign w:val="superscript"/>
        </w:rPr>
        <w:t xml:space="preserve">                    </w:t>
      </w:r>
      <w:r w:rsidR="00F668A0" w:rsidRPr="000C54D8">
        <w:rPr>
          <w:snapToGrid w:val="0"/>
          <w:sz w:val="28"/>
          <w:szCs w:val="28"/>
          <w:vertAlign w:val="superscript"/>
        </w:rPr>
        <w:t xml:space="preserve"> </w:t>
      </w:r>
      <w:r w:rsidR="00F668A0" w:rsidRPr="000C54D8">
        <w:rPr>
          <w:snapToGrid w:val="0"/>
          <w:sz w:val="28"/>
          <w:szCs w:val="28"/>
        </w:rPr>
        <w:t xml:space="preserve"> </w:t>
      </w:r>
      <w:r w:rsidR="00F668A0">
        <w:rPr>
          <w:snapToGrid w:val="0"/>
          <w:sz w:val="28"/>
          <w:szCs w:val="28"/>
        </w:rPr>
        <w:t xml:space="preserve">   </w:t>
      </w:r>
      <w:r w:rsidR="00DC6E5A">
        <w:rPr>
          <w:snapToGrid w:val="0"/>
          <w:sz w:val="28"/>
          <w:szCs w:val="28"/>
        </w:rPr>
        <w:t xml:space="preserve"> </w:t>
      </w:r>
      <w:r w:rsidR="00F668A0">
        <w:rPr>
          <w:snapToGrid w:val="0"/>
          <w:sz w:val="28"/>
          <w:szCs w:val="28"/>
        </w:rPr>
        <w:t xml:space="preserve"> </w:t>
      </w:r>
      <w:r w:rsidR="00413EAD" w:rsidRPr="00F668A0">
        <w:rPr>
          <w:snapToGrid w:val="0"/>
          <w:sz w:val="28"/>
          <w:szCs w:val="28"/>
        </w:rPr>
        <w:t>(1</w:t>
      </w:r>
      <w:r w:rsidR="00DC6E5A">
        <w:rPr>
          <w:snapToGrid w:val="0"/>
          <w:sz w:val="28"/>
          <w:szCs w:val="28"/>
        </w:rPr>
        <w:t>5</w:t>
      </w:r>
      <w:r w:rsidR="00413EAD" w:rsidRPr="00F668A0">
        <w:rPr>
          <w:snapToGrid w:val="0"/>
          <w:sz w:val="28"/>
          <w:szCs w:val="28"/>
        </w:rPr>
        <w:t>)</w:t>
      </w:r>
    </w:p>
    <w:p w:rsidR="00BC4EFF" w:rsidRDefault="003505CB" w:rsidP="00E1603F">
      <w:pPr>
        <w:ind w:firstLine="3402"/>
        <w:rPr>
          <w:rFonts w:cs="Times New Roman"/>
          <w:snapToGrid w:val="0"/>
          <w:sz w:val="28"/>
          <w:szCs w:val="28"/>
        </w:rPr>
      </w:pPr>
      <w:r w:rsidRPr="00E1603F">
        <w:rPr>
          <w:rFonts w:cs="Times New Roman"/>
          <w:snapToGrid w:val="0"/>
          <w:sz w:val="28"/>
          <w:szCs w:val="28"/>
        </w:rPr>
        <w:t xml:space="preserve"> </w:t>
      </w:r>
      <w:r w:rsidR="00BC4EFF">
        <w:rPr>
          <w:rFonts w:cs="Times New Roman"/>
          <w:snapToGrid w:val="0"/>
          <w:sz w:val="28"/>
          <w:szCs w:val="28"/>
          <w:lang w:val="en-US"/>
        </w:rPr>
        <w:t>V</w:t>
      </w:r>
      <w:proofErr w:type="spellStart"/>
      <w:r w:rsidR="00BC4EFF" w:rsidRPr="00E1603F">
        <w:rPr>
          <w:rFonts w:cs="Times New Roman"/>
          <w:snapToGrid w:val="0"/>
          <w:sz w:val="28"/>
          <w:szCs w:val="28"/>
          <w:vertAlign w:val="subscript"/>
        </w:rPr>
        <w:t>сг</w:t>
      </w:r>
      <w:proofErr w:type="spellEnd"/>
      <w:r w:rsidR="00BC4EFF" w:rsidRPr="00E1603F">
        <w:rPr>
          <w:rFonts w:cs="Times New Roman"/>
          <w:snapToGrid w:val="0"/>
          <w:sz w:val="28"/>
          <w:szCs w:val="28"/>
        </w:rPr>
        <w:t xml:space="preserve"> </w:t>
      </w:r>
      <w:r w:rsidR="00413EAD">
        <w:rPr>
          <w:rFonts w:cs="Times New Roman"/>
          <w:snapToGrid w:val="0"/>
          <w:sz w:val="28"/>
          <w:szCs w:val="28"/>
          <w:lang w:val="en-US"/>
        </w:rPr>
        <w:t>·</w:t>
      </w:r>
      <w:r w:rsidR="00413EAD" w:rsidRPr="00E1603F">
        <w:rPr>
          <w:rFonts w:cs="Times New Roman"/>
          <w:snapToGrid w:val="0"/>
          <w:sz w:val="28"/>
          <w:szCs w:val="28"/>
        </w:rPr>
        <w:t xml:space="preserve"> </w:t>
      </w:r>
      <w:r w:rsidR="00DB5039" w:rsidRPr="000C54D8">
        <w:rPr>
          <w:snapToGrid w:val="0"/>
          <w:sz w:val="28"/>
          <w:szCs w:val="28"/>
          <w:lang w:val="en-US"/>
        </w:rPr>
        <w:t>B</w:t>
      </w:r>
      <w:r w:rsidR="00DB5039" w:rsidRPr="008A335A">
        <w:rPr>
          <w:sz w:val="28"/>
          <w:vertAlign w:val="subscript"/>
        </w:rPr>
        <w:t>i</w:t>
      </w:r>
    </w:p>
    <w:p w:rsidR="002C7491" w:rsidRDefault="002C7491" w:rsidP="00E1603F">
      <w:pPr>
        <w:ind w:firstLine="3402"/>
        <w:rPr>
          <w:rFonts w:cs="Times New Roman"/>
          <w:snapToGrid w:val="0"/>
          <w:sz w:val="28"/>
          <w:szCs w:val="28"/>
        </w:rPr>
      </w:pPr>
    </w:p>
    <w:p w:rsidR="002C7491" w:rsidRDefault="00CF4F72" w:rsidP="00E160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7491">
        <w:rPr>
          <w:sz w:val="28"/>
          <w:szCs w:val="28"/>
        </w:rPr>
        <w:t>8 Концентрация твердых частиц рассчитывается по формулам:</w:t>
      </w:r>
    </w:p>
    <w:p w:rsidR="002C7491" w:rsidRPr="008A335A" w:rsidRDefault="002C7491">
      <w:pPr>
        <w:ind w:firstLine="3544"/>
        <w:rPr>
          <w:sz w:val="28"/>
          <w:szCs w:val="28"/>
        </w:rPr>
      </w:pPr>
      <w:proofErr w:type="spellStart"/>
      <w:r w:rsidRPr="00992E8C">
        <w:rPr>
          <w:sz w:val="28"/>
          <w:szCs w:val="28"/>
        </w:rPr>
        <w:t>М</w:t>
      </w:r>
      <w:r w:rsidR="0064593C">
        <w:rPr>
          <w:sz w:val="28"/>
          <w:szCs w:val="28"/>
          <w:vertAlign w:val="subscript"/>
        </w:rPr>
        <w:t>тв</w:t>
      </w:r>
      <w:proofErr w:type="spellEnd"/>
    </w:p>
    <w:p w:rsidR="002C7491" w:rsidRPr="008A335A" w:rsidRDefault="0064593C" w:rsidP="00EB22EF">
      <w:pPr>
        <w:jc w:val="right"/>
        <w:rPr>
          <w:rFonts w:cs="Times New Roman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</w:t>
      </w:r>
      <w:r w:rsidR="002C7491" w:rsidRPr="000C54D8">
        <w:rPr>
          <w:snapToGrid w:val="0"/>
          <w:sz w:val="28"/>
          <w:szCs w:val="28"/>
          <w:lang w:val="en-US"/>
        </w:rPr>
        <w:sym w:font="Symbol" w:char="F06D"/>
      </w:r>
      <w:proofErr w:type="spellStart"/>
      <w:r w:rsidR="002C7491" w:rsidRPr="00E1603F">
        <w:rPr>
          <w:snapToGrid w:val="0"/>
          <w:sz w:val="28"/>
          <w:szCs w:val="28"/>
          <w:vertAlign w:val="subscript"/>
        </w:rPr>
        <w:t>тв</w:t>
      </w:r>
      <w:proofErr w:type="spellEnd"/>
      <w:r w:rsidR="002C7491" w:rsidRPr="008A335A">
        <w:rPr>
          <w:snapToGrid w:val="0"/>
          <w:sz w:val="28"/>
          <w:szCs w:val="28"/>
          <w:vertAlign w:val="subscript"/>
        </w:rPr>
        <w:t xml:space="preserve">  </w:t>
      </w:r>
      <w:r w:rsidR="002C7491" w:rsidRPr="008A335A">
        <w:rPr>
          <w:snapToGrid w:val="0"/>
          <w:sz w:val="28"/>
          <w:szCs w:val="28"/>
        </w:rPr>
        <w:t xml:space="preserve">=  </w:t>
      </w:r>
      <w:r w:rsidR="002C7491" w:rsidRPr="006B3B4B">
        <w:rPr>
          <w:sz w:val="28"/>
          <w:szCs w:val="28"/>
        </w:rPr>
        <w:sym w:font="Symbol" w:char="F0BE"/>
      </w:r>
      <w:r w:rsidR="002C7491" w:rsidRPr="006B3B4B">
        <w:rPr>
          <w:sz w:val="28"/>
          <w:szCs w:val="28"/>
        </w:rPr>
        <w:sym w:font="Symbol" w:char="F0BE"/>
      </w:r>
      <w:r w:rsidR="002C7491" w:rsidRPr="006B3B4B">
        <w:rPr>
          <w:sz w:val="28"/>
          <w:szCs w:val="28"/>
        </w:rPr>
        <w:sym w:font="Symbol" w:char="F0BE"/>
      </w:r>
      <w:proofErr w:type="gramStart"/>
      <w:r w:rsidR="002C7491" w:rsidRPr="008A335A">
        <w:rPr>
          <w:snapToGrid w:val="0"/>
          <w:sz w:val="28"/>
          <w:szCs w:val="28"/>
          <w:vertAlign w:val="superscript"/>
        </w:rPr>
        <w:t xml:space="preserve"> </w:t>
      </w:r>
      <w:r w:rsidR="002C7491" w:rsidRPr="008A335A">
        <w:rPr>
          <w:snapToGrid w:val="0"/>
          <w:sz w:val="28"/>
          <w:szCs w:val="28"/>
        </w:rPr>
        <w:t>,</w:t>
      </w:r>
      <w:proofErr w:type="gramEnd"/>
      <w:r w:rsidR="002C7491" w:rsidRPr="008A335A">
        <w:rPr>
          <w:snapToGrid w:val="0"/>
          <w:sz w:val="28"/>
          <w:szCs w:val="28"/>
        </w:rPr>
        <w:t xml:space="preserve"> </w:t>
      </w:r>
      <w:r w:rsidR="002C7491" w:rsidRPr="000C54D8">
        <w:rPr>
          <w:snapToGrid w:val="0"/>
          <w:sz w:val="28"/>
          <w:szCs w:val="28"/>
          <w:vertAlign w:val="superscript"/>
        </w:rPr>
        <w:t xml:space="preserve"> </w:t>
      </w:r>
      <w:r w:rsidR="002C7491">
        <w:rPr>
          <w:snapToGrid w:val="0"/>
          <w:sz w:val="28"/>
          <w:szCs w:val="28"/>
          <w:vertAlign w:val="superscript"/>
        </w:rPr>
        <w:t xml:space="preserve"> </w:t>
      </w:r>
      <w:r w:rsidR="002C7491" w:rsidRPr="008A335A">
        <w:rPr>
          <w:snapToGrid w:val="0"/>
          <w:sz w:val="28"/>
          <w:szCs w:val="28"/>
        </w:rPr>
        <w:t>мг/</w:t>
      </w:r>
      <w:r w:rsidR="002C7491">
        <w:rPr>
          <w:snapToGrid w:val="0"/>
          <w:sz w:val="28"/>
          <w:szCs w:val="28"/>
        </w:rPr>
        <w:t>м</w:t>
      </w:r>
      <w:r w:rsidR="002C7491" w:rsidRPr="008A335A">
        <w:rPr>
          <w:snapToGrid w:val="0"/>
          <w:sz w:val="28"/>
          <w:szCs w:val="28"/>
          <w:vertAlign w:val="superscript"/>
        </w:rPr>
        <w:t>3</w:t>
      </w:r>
      <w:r w:rsidR="002C7491" w:rsidRPr="000C54D8">
        <w:rPr>
          <w:snapToGrid w:val="0"/>
          <w:sz w:val="28"/>
          <w:szCs w:val="28"/>
          <w:vertAlign w:val="superscript"/>
        </w:rPr>
        <w:t xml:space="preserve"> </w:t>
      </w:r>
      <w:r w:rsidR="008D603F" w:rsidRPr="00C73549">
        <w:rPr>
          <w:snapToGrid w:val="0"/>
          <w:sz w:val="28"/>
          <w:szCs w:val="28"/>
        </w:rPr>
        <w:t xml:space="preserve">при </w:t>
      </w:r>
      <w:proofErr w:type="spellStart"/>
      <w:r w:rsidR="008D603F" w:rsidRPr="00C73549">
        <w:rPr>
          <w:snapToGrid w:val="0"/>
          <w:sz w:val="28"/>
          <w:szCs w:val="28"/>
        </w:rPr>
        <w:t>н.у</w:t>
      </w:r>
      <w:proofErr w:type="spellEnd"/>
      <w:r w:rsidR="008D603F" w:rsidRPr="00C73549">
        <w:rPr>
          <w:snapToGrid w:val="0"/>
          <w:sz w:val="28"/>
          <w:szCs w:val="28"/>
        </w:rPr>
        <w:t>.</w:t>
      </w:r>
      <w:r w:rsidR="008D603F" w:rsidRPr="000C54D8">
        <w:rPr>
          <w:snapToGrid w:val="0"/>
          <w:sz w:val="28"/>
          <w:szCs w:val="28"/>
          <w:vertAlign w:val="superscript"/>
        </w:rPr>
        <w:t xml:space="preserve">    </w:t>
      </w:r>
      <w:r w:rsidR="008D603F">
        <w:rPr>
          <w:snapToGrid w:val="0"/>
          <w:sz w:val="28"/>
          <w:szCs w:val="28"/>
          <w:vertAlign w:val="superscript"/>
        </w:rPr>
        <w:t xml:space="preserve">      </w:t>
      </w:r>
      <w:r w:rsidR="0004403E">
        <w:rPr>
          <w:snapToGrid w:val="0"/>
          <w:sz w:val="28"/>
          <w:szCs w:val="28"/>
          <w:vertAlign w:val="superscript"/>
        </w:rPr>
        <w:t xml:space="preserve">  </w:t>
      </w:r>
      <w:r w:rsidR="008D603F">
        <w:rPr>
          <w:snapToGrid w:val="0"/>
          <w:sz w:val="28"/>
          <w:szCs w:val="28"/>
          <w:vertAlign w:val="superscript"/>
        </w:rPr>
        <w:t xml:space="preserve">     </w:t>
      </w:r>
      <w:r w:rsidR="0004403E">
        <w:rPr>
          <w:snapToGrid w:val="0"/>
          <w:sz w:val="28"/>
          <w:szCs w:val="28"/>
          <w:vertAlign w:val="superscript"/>
        </w:rPr>
        <w:t xml:space="preserve"> </w:t>
      </w:r>
      <w:r w:rsidR="008D603F">
        <w:rPr>
          <w:snapToGrid w:val="0"/>
          <w:sz w:val="28"/>
          <w:szCs w:val="28"/>
          <w:vertAlign w:val="superscript"/>
        </w:rPr>
        <w:t xml:space="preserve">    </w:t>
      </w:r>
      <w:r w:rsidR="0004403E">
        <w:rPr>
          <w:snapToGrid w:val="0"/>
          <w:sz w:val="28"/>
          <w:szCs w:val="28"/>
          <w:vertAlign w:val="superscript"/>
        </w:rPr>
        <w:t xml:space="preserve"> </w:t>
      </w:r>
      <w:r w:rsidR="008D603F">
        <w:rPr>
          <w:snapToGrid w:val="0"/>
          <w:sz w:val="28"/>
          <w:szCs w:val="28"/>
          <w:vertAlign w:val="superscript"/>
        </w:rPr>
        <w:t xml:space="preserve">                  </w:t>
      </w:r>
      <w:r w:rsidR="008D603F" w:rsidRPr="000C54D8">
        <w:rPr>
          <w:snapToGrid w:val="0"/>
          <w:sz w:val="28"/>
          <w:szCs w:val="28"/>
          <w:vertAlign w:val="superscript"/>
        </w:rPr>
        <w:t xml:space="preserve"> </w:t>
      </w:r>
      <w:r w:rsidR="008D603F" w:rsidRPr="000C54D8">
        <w:rPr>
          <w:snapToGrid w:val="0"/>
          <w:sz w:val="28"/>
          <w:szCs w:val="28"/>
        </w:rPr>
        <w:t xml:space="preserve"> </w:t>
      </w:r>
      <w:r w:rsidR="008D603F">
        <w:rPr>
          <w:snapToGrid w:val="0"/>
          <w:sz w:val="28"/>
          <w:szCs w:val="28"/>
        </w:rPr>
        <w:t xml:space="preserve">     </w:t>
      </w:r>
      <w:r w:rsidR="002C7491">
        <w:rPr>
          <w:snapToGrid w:val="0"/>
          <w:sz w:val="28"/>
          <w:szCs w:val="28"/>
        </w:rPr>
        <w:t xml:space="preserve"> </w:t>
      </w:r>
      <w:r w:rsidR="002C7491" w:rsidRPr="008A335A">
        <w:rPr>
          <w:snapToGrid w:val="0"/>
          <w:sz w:val="28"/>
          <w:szCs w:val="28"/>
        </w:rPr>
        <w:t>(1</w:t>
      </w:r>
      <w:r w:rsidR="00DC6E5A">
        <w:rPr>
          <w:snapToGrid w:val="0"/>
          <w:sz w:val="28"/>
          <w:szCs w:val="28"/>
        </w:rPr>
        <w:t>6</w:t>
      </w:r>
      <w:r w:rsidR="002C7491" w:rsidRPr="008A335A">
        <w:rPr>
          <w:snapToGrid w:val="0"/>
          <w:sz w:val="28"/>
          <w:szCs w:val="28"/>
        </w:rPr>
        <w:t>)</w:t>
      </w:r>
    </w:p>
    <w:p w:rsidR="002C7491" w:rsidRDefault="002C7491" w:rsidP="008D603F">
      <w:pPr>
        <w:ind w:firstLine="3261"/>
        <w:rPr>
          <w:rFonts w:cs="Times New Roman"/>
          <w:snapToGrid w:val="0"/>
          <w:sz w:val="28"/>
          <w:szCs w:val="28"/>
        </w:rPr>
      </w:pPr>
      <w:r w:rsidRPr="008A335A">
        <w:rPr>
          <w:rFonts w:cs="Times New Roman"/>
          <w:snapToGrid w:val="0"/>
          <w:sz w:val="28"/>
          <w:szCs w:val="28"/>
        </w:rPr>
        <w:t xml:space="preserve"> </w:t>
      </w:r>
      <w:r>
        <w:rPr>
          <w:rFonts w:cs="Times New Roman"/>
          <w:snapToGrid w:val="0"/>
          <w:sz w:val="28"/>
          <w:szCs w:val="28"/>
          <w:lang w:val="en-US"/>
        </w:rPr>
        <w:t>V</w:t>
      </w:r>
      <w:proofErr w:type="spellStart"/>
      <w:r w:rsidR="0064593C">
        <w:rPr>
          <w:rFonts w:cs="Times New Roman"/>
          <w:snapToGrid w:val="0"/>
          <w:sz w:val="28"/>
          <w:szCs w:val="28"/>
          <w:vertAlign w:val="subscript"/>
        </w:rPr>
        <w:t>вл</w:t>
      </w:r>
      <w:proofErr w:type="spellEnd"/>
      <w:r w:rsidRPr="008A335A">
        <w:rPr>
          <w:rFonts w:cs="Times New Roman"/>
          <w:snapToGrid w:val="0"/>
          <w:sz w:val="28"/>
          <w:szCs w:val="28"/>
        </w:rPr>
        <w:t xml:space="preserve"> </w:t>
      </w:r>
      <w:r>
        <w:rPr>
          <w:rFonts w:cs="Times New Roman"/>
          <w:snapToGrid w:val="0"/>
          <w:sz w:val="28"/>
          <w:szCs w:val="28"/>
          <w:lang w:val="en-US"/>
        </w:rPr>
        <w:t>·</w:t>
      </w:r>
      <w:r w:rsidRPr="008A335A">
        <w:rPr>
          <w:rFonts w:cs="Times New Roman"/>
          <w:snapToGrid w:val="0"/>
          <w:sz w:val="28"/>
          <w:szCs w:val="28"/>
        </w:rPr>
        <w:t xml:space="preserve"> </w:t>
      </w:r>
      <w:r w:rsidR="00DB5039" w:rsidRPr="000C54D8">
        <w:rPr>
          <w:snapToGrid w:val="0"/>
          <w:sz w:val="28"/>
          <w:szCs w:val="28"/>
          <w:lang w:val="en-US"/>
        </w:rPr>
        <w:t>B</w:t>
      </w:r>
      <w:r w:rsidR="00DB5039" w:rsidRPr="008A335A">
        <w:rPr>
          <w:sz w:val="28"/>
          <w:vertAlign w:val="subscript"/>
        </w:rPr>
        <w:t>i</w:t>
      </w:r>
    </w:p>
    <w:p w:rsidR="0064593C" w:rsidRDefault="0064593C" w:rsidP="00E1603F">
      <w:pPr>
        <w:ind w:firstLine="3261"/>
        <w:rPr>
          <w:rFonts w:cs="Times New Roman"/>
          <w:snapToGrid w:val="0"/>
          <w:sz w:val="28"/>
          <w:szCs w:val="28"/>
        </w:rPr>
      </w:pPr>
    </w:p>
    <w:p w:rsidR="00E06801" w:rsidRDefault="00E06801" w:rsidP="00E06801">
      <w:pPr>
        <w:ind w:firstLine="3544"/>
        <w:rPr>
          <w:rFonts w:cs="Times New Roman"/>
          <w:snapToGrid w:val="0"/>
          <w:sz w:val="28"/>
          <w:szCs w:val="28"/>
        </w:rPr>
      </w:pPr>
    </w:p>
    <w:p w:rsidR="004F58C1" w:rsidRDefault="00CF4F72" w:rsidP="00E1603F">
      <w:pPr>
        <w:spacing w:line="36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3.</w:t>
      </w:r>
      <w:r w:rsidR="00C42C4F">
        <w:rPr>
          <w:rFonts w:cs="Times New Roman"/>
          <w:snapToGrid w:val="0"/>
          <w:sz w:val="28"/>
          <w:szCs w:val="28"/>
        </w:rPr>
        <w:t>9</w:t>
      </w:r>
      <w:r w:rsidR="002A183B">
        <w:rPr>
          <w:rFonts w:cs="Times New Roman"/>
          <w:snapToGrid w:val="0"/>
          <w:sz w:val="28"/>
          <w:szCs w:val="28"/>
        </w:rPr>
        <w:t xml:space="preserve"> </w:t>
      </w:r>
      <w:r w:rsidR="006B72B6">
        <w:rPr>
          <w:rFonts w:cs="Times New Roman"/>
          <w:snapToGrid w:val="0"/>
          <w:sz w:val="28"/>
          <w:szCs w:val="28"/>
        </w:rPr>
        <w:t xml:space="preserve">Полученные </w:t>
      </w:r>
      <w:r w:rsidR="009F2220">
        <w:rPr>
          <w:rFonts w:cs="Times New Roman"/>
          <w:snapToGrid w:val="0"/>
          <w:sz w:val="28"/>
          <w:szCs w:val="28"/>
        </w:rPr>
        <w:t xml:space="preserve">выше </w:t>
      </w:r>
      <w:r w:rsidR="006B72B6">
        <w:rPr>
          <w:rFonts w:cs="Times New Roman"/>
          <w:snapToGrid w:val="0"/>
          <w:sz w:val="28"/>
          <w:szCs w:val="28"/>
        </w:rPr>
        <w:t xml:space="preserve">значения удельных </w:t>
      </w:r>
      <w:proofErr w:type="gramStart"/>
      <w:r w:rsidR="006B72B6">
        <w:rPr>
          <w:rFonts w:cs="Times New Roman"/>
          <w:snapToGrid w:val="0"/>
          <w:sz w:val="28"/>
          <w:szCs w:val="28"/>
        </w:rPr>
        <w:t>выбросов</w:t>
      </w:r>
      <w:proofErr w:type="gramEnd"/>
      <w:r w:rsidR="006B72B6">
        <w:rPr>
          <w:rFonts w:cs="Times New Roman"/>
          <w:snapToGrid w:val="0"/>
          <w:sz w:val="28"/>
          <w:szCs w:val="28"/>
        </w:rPr>
        <w:t xml:space="preserve"> на единицу вв</w:t>
      </w:r>
      <w:r w:rsidR="006B72B6">
        <w:rPr>
          <w:rFonts w:cs="Times New Roman"/>
          <w:snapToGrid w:val="0"/>
          <w:sz w:val="28"/>
          <w:szCs w:val="28"/>
        </w:rPr>
        <w:t>о</w:t>
      </w:r>
      <w:r w:rsidR="006B72B6">
        <w:rPr>
          <w:rFonts w:cs="Times New Roman"/>
          <w:snapToGrid w:val="0"/>
          <w:sz w:val="28"/>
          <w:szCs w:val="28"/>
        </w:rPr>
        <w:t>димого в топку тепла</w:t>
      </w:r>
      <w:r w:rsidR="0098371D">
        <w:rPr>
          <w:rFonts w:cs="Times New Roman"/>
          <w:snapToGrid w:val="0"/>
          <w:sz w:val="28"/>
          <w:szCs w:val="28"/>
        </w:rPr>
        <w:t>, на единицу сжигаемого условного топлива и</w:t>
      </w:r>
      <w:r w:rsidR="00877613">
        <w:rPr>
          <w:rFonts w:cs="Times New Roman"/>
          <w:snapToGrid w:val="0"/>
          <w:sz w:val="28"/>
          <w:szCs w:val="28"/>
        </w:rPr>
        <w:t>ли</w:t>
      </w:r>
      <w:r w:rsidR="0098371D">
        <w:rPr>
          <w:rFonts w:cs="Times New Roman"/>
          <w:snapToGrid w:val="0"/>
          <w:sz w:val="28"/>
          <w:szCs w:val="28"/>
        </w:rPr>
        <w:t xml:space="preserve"> на единицу объема выбрасываемых дымовых газов представляют собой фа</w:t>
      </w:r>
      <w:r w:rsidR="0098371D">
        <w:rPr>
          <w:rFonts w:cs="Times New Roman"/>
          <w:snapToGrid w:val="0"/>
          <w:sz w:val="28"/>
          <w:szCs w:val="28"/>
        </w:rPr>
        <w:t>к</w:t>
      </w:r>
      <w:r w:rsidR="00A50B2B">
        <w:rPr>
          <w:rFonts w:cs="Times New Roman"/>
          <w:snapToGrid w:val="0"/>
          <w:sz w:val="28"/>
          <w:szCs w:val="28"/>
        </w:rPr>
        <w:t>тические значения</w:t>
      </w:r>
      <w:r w:rsidR="0098371D">
        <w:rPr>
          <w:rFonts w:cs="Times New Roman"/>
          <w:snapToGrid w:val="0"/>
          <w:sz w:val="28"/>
          <w:szCs w:val="28"/>
        </w:rPr>
        <w:t xml:space="preserve"> удельных выбросов</w:t>
      </w:r>
      <w:r w:rsidR="003B7138" w:rsidRPr="00A50B2B">
        <w:rPr>
          <w:rFonts w:cs="Times New Roman"/>
          <w:snapToGrid w:val="0"/>
          <w:sz w:val="28"/>
          <w:szCs w:val="28"/>
        </w:rPr>
        <w:t>,</w:t>
      </w:r>
      <w:r w:rsidR="0098371D" w:rsidRPr="00A50B2B">
        <w:rPr>
          <w:rFonts w:cs="Times New Roman"/>
          <w:snapToGrid w:val="0"/>
          <w:sz w:val="28"/>
          <w:szCs w:val="28"/>
        </w:rPr>
        <w:t xml:space="preserve"> соответствующие </w:t>
      </w:r>
      <w:r w:rsidR="00A527FE">
        <w:rPr>
          <w:rFonts w:cs="Times New Roman"/>
          <w:snapToGrid w:val="0"/>
          <w:sz w:val="28"/>
          <w:szCs w:val="28"/>
        </w:rPr>
        <w:t xml:space="preserve">нормативам </w:t>
      </w:r>
      <w:r w:rsidR="0098371D" w:rsidRPr="00A50B2B">
        <w:rPr>
          <w:rFonts w:cs="Times New Roman"/>
          <w:snapToGrid w:val="0"/>
          <w:sz w:val="28"/>
          <w:szCs w:val="28"/>
        </w:rPr>
        <w:t>максималь</w:t>
      </w:r>
      <w:r w:rsidR="00A527FE">
        <w:rPr>
          <w:rFonts w:cs="Times New Roman"/>
          <w:snapToGrid w:val="0"/>
          <w:sz w:val="28"/>
          <w:szCs w:val="28"/>
        </w:rPr>
        <w:t>ных</w:t>
      </w:r>
      <w:r w:rsidR="0098371D" w:rsidRPr="00A50B2B">
        <w:rPr>
          <w:rFonts w:cs="Times New Roman"/>
          <w:snapToGrid w:val="0"/>
          <w:sz w:val="28"/>
          <w:szCs w:val="28"/>
        </w:rPr>
        <w:t xml:space="preserve"> </w:t>
      </w:r>
      <w:r w:rsidR="00A527FE">
        <w:rPr>
          <w:rFonts w:cs="Times New Roman"/>
          <w:snapToGrid w:val="0"/>
          <w:sz w:val="28"/>
          <w:szCs w:val="28"/>
        </w:rPr>
        <w:t>выбросов (ПДВ, г/с)</w:t>
      </w:r>
      <w:r w:rsidR="0098371D">
        <w:rPr>
          <w:rFonts w:cs="Times New Roman"/>
          <w:snapToGrid w:val="0"/>
          <w:sz w:val="28"/>
          <w:szCs w:val="28"/>
        </w:rPr>
        <w:t xml:space="preserve">. Фактические </w:t>
      </w:r>
      <w:r w:rsidR="00A50B2B">
        <w:rPr>
          <w:rFonts w:cs="Times New Roman"/>
          <w:snapToGrid w:val="0"/>
          <w:sz w:val="28"/>
          <w:szCs w:val="28"/>
        </w:rPr>
        <w:t xml:space="preserve">значения </w:t>
      </w:r>
      <w:r w:rsidR="0098371D">
        <w:rPr>
          <w:rFonts w:cs="Times New Roman"/>
          <w:snapToGrid w:val="0"/>
          <w:sz w:val="28"/>
          <w:szCs w:val="28"/>
        </w:rPr>
        <w:t>удельных в</w:t>
      </w:r>
      <w:r w:rsidR="0098371D">
        <w:rPr>
          <w:rFonts w:cs="Times New Roman"/>
          <w:snapToGrid w:val="0"/>
          <w:sz w:val="28"/>
          <w:szCs w:val="28"/>
        </w:rPr>
        <w:t>ы</w:t>
      </w:r>
      <w:r w:rsidR="0098371D">
        <w:rPr>
          <w:rFonts w:cs="Times New Roman"/>
          <w:snapToGrid w:val="0"/>
          <w:sz w:val="28"/>
          <w:szCs w:val="28"/>
        </w:rPr>
        <w:t xml:space="preserve">бросов отражают достигнутый уровень работы котлов ТЭС при плановых нагрузках в зимний максимум, учитывают эффект от внедренных ранее мероприятий и представляют собой </w:t>
      </w:r>
      <w:r w:rsidR="00D16A9B">
        <w:rPr>
          <w:rFonts w:cs="Times New Roman"/>
          <w:snapToGrid w:val="0"/>
          <w:sz w:val="28"/>
          <w:szCs w:val="28"/>
        </w:rPr>
        <w:t>удельные выбросы загрязняющих веществ от</w:t>
      </w:r>
      <w:r w:rsidR="00C621EE">
        <w:rPr>
          <w:rFonts w:cs="Times New Roman"/>
          <w:snapToGrid w:val="0"/>
          <w:sz w:val="28"/>
          <w:szCs w:val="28"/>
        </w:rPr>
        <w:t xml:space="preserve"> </w:t>
      </w:r>
      <w:r w:rsidR="000E2CF7">
        <w:rPr>
          <w:rFonts w:cs="Times New Roman"/>
          <w:snapToGrid w:val="0"/>
          <w:sz w:val="28"/>
          <w:szCs w:val="28"/>
        </w:rPr>
        <w:t>этих котлов, которые мо</w:t>
      </w:r>
      <w:r w:rsidR="00D16A9B">
        <w:rPr>
          <w:rFonts w:cs="Times New Roman"/>
          <w:snapToGrid w:val="0"/>
          <w:sz w:val="28"/>
          <w:szCs w:val="28"/>
        </w:rPr>
        <w:t>гу</w:t>
      </w:r>
      <w:r w:rsidR="000E2CF7">
        <w:rPr>
          <w:rFonts w:cs="Times New Roman"/>
          <w:snapToGrid w:val="0"/>
          <w:sz w:val="28"/>
          <w:szCs w:val="28"/>
        </w:rPr>
        <w:t xml:space="preserve">т </w:t>
      </w:r>
      <w:r w:rsidR="00D16A9B">
        <w:rPr>
          <w:rFonts w:cs="Times New Roman"/>
          <w:snapToGrid w:val="0"/>
          <w:sz w:val="28"/>
          <w:szCs w:val="28"/>
        </w:rPr>
        <w:t xml:space="preserve">быть </w:t>
      </w:r>
      <w:r w:rsidR="000E2CF7">
        <w:rPr>
          <w:rFonts w:cs="Times New Roman"/>
          <w:snapToGrid w:val="0"/>
          <w:sz w:val="28"/>
          <w:szCs w:val="28"/>
        </w:rPr>
        <w:t>обеспе</w:t>
      </w:r>
      <w:r w:rsidR="00D16A9B">
        <w:rPr>
          <w:rFonts w:cs="Times New Roman"/>
          <w:snapToGrid w:val="0"/>
          <w:sz w:val="28"/>
          <w:szCs w:val="28"/>
        </w:rPr>
        <w:t xml:space="preserve">чены </w:t>
      </w:r>
      <w:r w:rsidR="000E2CF7">
        <w:rPr>
          <w:rFonts w:cs="Times New Roman"/>
          <w:snapToGrid w:val="0"/>
          <w:sz w:val="28"/>
          <w:szCs w:val="28"/>
        </w:rPr>
        <w:t>при эксплуат</w:t>
      </w:r>
      <w:r w:rsidR="000E2CF7">
        <w:rPr>
          <w:rFonts w:cs="Times New Roman"/>
          <w:snapToGrid w:val="0"/>
          <w:sz w:val="28"/>
          <w:szCs w:val="28"/>
        </w:rPr>
        <w:t>а</w:t>
      </w:r>
      <w:r w:rsidR="000E2CF7">
        <w:rPr>
          <w:rFonts w:cs="Times New Roman"/>
          <w:snapToGrid w:val="0"/>
          <w:sz w:val="28"/>
          <w:szCs w:val="28"/>
        </w:rPr>
        <w:t>ции</w:t>
      </w:r>
      <w:r w:rsidR="00222DA6">
        <w:rPr>
          <w:rFonts w:cs="Times New Roman"/>
          <w:snapToGrid w:val="0"/>
          <w:sz w:val="28"/>
          <w:szCs w:val="28"/>
        </w:rPr>
        <w:t xml:space="preserve"> </w:t>
      </w:r>
      <w:r w:rsidR="000E2CF7">
        <w:rPr>
          <w:rFonts w:cs="Times New Roman"/>
          <w:snapToGrid w:val="0"/>
          <w:sz w:val="28"/>
          <w:szCs w:val="28"/>
        </w:rPr>
        <w:t xml:space="preserve"> действующего оборудования и выработке электроэнергии и тепла.</w:t>
      </w:r>
      <w:r w:rsidR="00222DA6">
        <w:rPr>
          <w:rFonts w:cs="Times New Roman"/>
          <w:snapToGrid w:val="0"/>
          <w:sz w:val="28"/>
          <w:szCs w:val="28"/>
        </w:rPr>
        <w:t xml:space="preserve"> Эт</w:t>
      </w:r>
      <w:r w:rsidR="00070DDA">
        <w:rPr>
          <w:rFonts w:cs="Times New Roman"/>
          <w:snapToGrid w:val="0"/>
          <w:sz w:val="28"/>
          <w:szCs w:val="28"/>
        </w:rPr>
        <w:t xml:space="preserve">и </w:t>
      </w:r>
      <w:r w:rsidR="00D16A9B">
        <w:rPr>
          <w:rFonts w:cs="Times New Roman"/>
          <w:snapToGrid w:val="0"/>
          <w:sz w:val="28"/>
          <w:szCs w:val="28"/>
        </w:rPr>
        <w:t>показатели</w:t>
      </w:r>
      <w:r w:rsidR="00CE25E1">
        <w:rPr>
          <w:rFonts w:cs="Times New Roman"/>
          <w:snapToGrid w:val="0"/>
          <w:sz w:val="28"/>
          <w:szCs w:val="28"/>
        </w:rPr>
        <w:t xml:space="preserve"> </w:t>
      </w:r>
      <w:r w:rsidR="00070DDA">
        <w:rPr>
          <w:rFonts w:cs="Times New Roman"/>
          <w:snapToGrid w:val="0"/>
          <w:sz w:val="28"/>
          <w:szCs w:val="28"/>
        </w:rPr>
        <w:t>являются рабочим инстр</w:t>
      </w:r>
      <w:r w:rsidR="00222DA6">
        <w:rPr>
          <w:rFonts w:cs="Times New Roman"/>
          <w:snapToGrid w:val="0"/>
          <w:sz w:val="28"/>
          <w:szCs w:val="28"/>
        </w:rPr>
        <w:t>ументом для контроля выбросов загрязняющих веществ на ТЭС.</w:t>
      </w:r>
    </w:p>
    <w:p w:rsidR="00C42C4F" w:rsidRDefault="00C42C4F" w:rsidP="00C42C4F">
      <w:pPr>
        <w:spacing w:line="36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3.10 Определение удельного выброса диоксида серы и твердых ч</w:t>
      </w:r>
      <w:r>
        <w:rPr>
          <w:rFonts w:cs="Times New Roman"/>
          <w:snapToGrid w:val="0"/>
          <w:sz w:val="28"/>
          <w:szCs w:val="28"/>
        </w:rPr>
        <w:t>а</w:t>
      </w:r>
      <w:r>
        <w:rPr>
          <w:rFonts w:cs="Times New Roman"/>
          <w:snapToGrid w:val="0"/>
          <w:sz w:val="28"/>
          <w:szCs w:val="28"/>
        </w:rPr>
        <w:t>стиц  может проводиться на основе качественных характеристик сжига</w:t>
      </w:r>
      <w:r>
        <w:rPr>
          <w:rFonts w:cs="Times New Roman"/>
          <w:snapToGrid w:val="0"/>
          <w:sz w:val="28"/>
          <w:szCs w:val="28"/>
        </w:rPr>
        <w:t>е</w:t>
      </w:r>
      <w:r>
        <w:rPr>
          <w:rFonts w:cs="Times New Roman"/>
          <w:snapToGrid w:val="0"/>
          <w:sz w:val="28"/>
          <w:szCs w:val="28"/>
        </w:rPr>
        <w:t>мого топлива:</w:t>
      </w:r>
    </w:p>
    <w:p w:rsidR="00C42C4F" w:rsidRDefault="00CF4F72" w:rsidP="00C42C4F">
      <w:pPr>
        <w:spacing w:line="36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3.</w:t>
      </w:r>
      <w:r w:rsidR="00C42C4F">
        <w:rPr>
          <w:rFonts w:cs="Times New Roman"/>
          <w:snapToGrid w:val="0"/>
          <w:sz w:val="28"/>
          <w:szCs w:val="28"/>
        </w:rPr>
        <w:t>10.1 Определение удельного выброса диоксида серы и твердых ч</w:t>
      </w:r>
      <w:r w:rsidR="00C42C4F">
        <w:rPr>
          <w:rFonts w:cs="Times New Roman"/>
          <w:snapToGrid w:val="0"/>
          <w:sz w:val="28"/>
          <w:szCs w:val="28"/>
        </w:rPr>
        <w:t>а</w:t>
      </w:r>
      <w:r w:rsidR="00C42C4F">
        <w:rPr>
          <w:rFonts w:cs="Times New Roman"/>
          <w:snapToGrid w:val="0"/>
          <w:sz w:val="28"/>
          <w:szCs w:val="28"/>
        </w:rPr>
        <w:t xml:space="preserve">стиц на 1 кг сжигаемого натурального топлива, </w:t>
      </w:r>
      <w:r w:rsidR="00C42C4F" w:rsidRPr="00992E8C">
        <w:rPr>
          <w:sz w:val="28"/>
          <w:szCs w:val="28"/>
        </w:rPr>
        <w:t>М</w:t>
      </w:r>
      <w:r w:rsidR="00C42C4F" w:rsidRPr="00E06801">
        <w:rPr>
          <w:rFonts w:cs="Times New Roman"/>
          <w:snapToGrid w:val="0"/>
          <w:sz w:val="28"/>
          <w:szCs w:val="28"/>
        </w:rPr>
        <w:t>'</w:t>
      </w:r>
      <w:r w:rsidR="00C42C4F">
        <w:rPr>
          <w:rFonts w:cs="Times New Roman"/>
          <w:snapToGrid w:val="0"/>
          <w:sz w:val="28"/>
          <w:szCs w:val="28"/>
        </w:rPr>
        <w:t>,</w:t>
      </w:r>
      <w:r w:rsidR="00C42C4F" w:rsidRPr="000564FA">
        <w:rPr>
          <w:rFonts w:cs="Times New Roman"/>
          <w:snapToGrid w:val="0"/>
          <w:sz w:val="28"/>
          <w:szCs w:val="28"/>
        </w:rPr>
        <w:t xml:space="preserve"> </w:t>
      </w:r>
      <w:r w:rsidR="00C42C4F">
        <w:rPr>
          <w:rFonts w:cs="Times New Roman"/>
          <w:snapToGrid w:val="0"/>
          <w:sz w:val="28"/>
          <w:szCs w:val="28"/>
        </w:rPr>
        <w:t>г/кг,  производится по</w:t>
      </w:r>
      <w:r w:rsidR="00DB5039">
        <w:rPr>
          <w:rFonts w:cs="Times New Roman"/>
          <w:snapToGrid w:val="0"/>
          <w:sz w:val="28"/>
          <w:szCs w:val="28"/>
        </w:rPr>
        <w:t xml:space="preserve"> формулам (3), (4) при условии </w:t>
      </w:r>
      <w:r w:rsidR="00DB5039" w:rsidRPr="000C54D8">
        <w:rPr>
          <w:snapToGrid w:val="0"/>
          <w:sz w:val="28"/>
          <w:szCs w:val="28"/>
          <w:lang w:val="en-US"/>
        </w:rPr>
        <w:t>B</w:t>
      </w:r>
      <w:r w:rsidR="00DB5039" w:rsidRPr="008A335A">
        <w:rPr>
          <w:sz w:val="28"/>
          <w:vertAlign w:val="subscript"/>
        </w:rPr>
        <w:t>i</w:t>
      </w:r>
      <w:r w:rsidR="00C42C4F">
        <w:rPr>
          <w:rFonts w:cs="Times New Roman"/>
          <w:snapToGrid w:val="0"/>
          <w:sz w:val="28"/>
          <w:szCs w:val="28"/>
        </w:rPr>
        <w:t xml:space="preserve"> = 1 кг.</w:t>
      </w:r>
    </w:p>
    <w:p w:rsidR="00C42C4F" w:rsidRDefault="00CF4F72" w:rsidP="00C42C4F">
      <w:pPr>
        <w:spacing w:line="360" w:lineRule="auto"/>
        <w:ind w:firstLine="567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3.</w:t>
      </w:r>
      <w:r w:rsidR="00C42C4F">
        <w:rPr>
          <w:rFonts w:cs="Times New Roman"/>
          <w:snapToGrid w:val="0"/>
          <w:sz w:val="28"/>
          <w:szCs w:val="28"/>
        </w:rPr>
        <w:t>10.2 Определение удельного выброса диоксида серы и твердых ч</w:t>
      </w:r>
      <w:r w:rsidR="00C42C4F">
        <w:rPr>
          <w:rFonts w:cs="Times New Roman"/>
          <w:snapToGrid w:val="0"/>
          <w:sz w:val="28"/>
          <w:szCs w:val="28"/>
        </w:rPr>
        <w:t>а</w:t>
      </w:r>
      <w:r w:rsidR="00C42C4F">
        <w:rPr>
          <w:rFonts w:cs="Times New Roman"/>
          <w:snapToGrid w:val="0"/>
          <w:sz w:val="28"/>
          <w:szCs w:val="28"/>
        </w:rPr>
        <w:t>стиц на 1 кг сжигаемого условного топлива</w:t>
      </w:r>
      <w:r w:rsidR="00B6548C">
        <w:rPr>
          <w:rFonts w:cs="Times New Roman"/>
          <w:snapToGrid w:val="0"/>
          <w:sz w:val="28"/>
          <w:szCs w:val="28"/>
        </w:rPr>
        <w:t xml:space="preserve"> </w:t>
      </w:r>
      <w:r w:rsidR="00C42C4F">
        <w:rPr>
          <w:rFonts w:cs="Times New Roman"/>
          <w:snapToGrid w:val="0"/>
          <w:sz w:val="28"/>
          <w:szCs w:val="28"/>
        </w:rPr>
        <w:t>осуществ</w:t>
      </w:r>
      <w:r w:rsidR="00B6548C">
        <w:rPr>
          <w:rFonts w:cs="Times New Roman"/>
          <w:snapToGrid w:val="0"/>
          <w:sz w:val="28"/>
          <w:szCs w:val="28"/>
        </w:rPr>
        <w:t>л</w:t>
      </w:r>
      <w:r w:rsidR="00C42C4F">
        <w:rPr>
          <w:rFonts w:cs="Times New Roman"/>
          <w:snapToGrid w:val="0"/>
          <w:sz w:val="28"/>
          <w:szCs w:val="28"/>
        </w:rPr>
        <w:t xml:space="preserve">яется по формуле:         </w:t>
      </w:r>
    </w:p>
    <w:p w:rsidR="00C42C4F" w:rsidRPr="000564FA" w:rsidRDefault="00C42C4F" w:rsidP="00C42C4F">
      <w:pPr>
        <w:jc w:val="center"/>
        <w:rPr>
          <w:snapToGrid w:val="0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</w:t>
      </w:r>
      <w:r w:rsidRPr="00BF7B5B">
        <w:rPr>
          <w:sz w:val="28"/>
          <w:szCs w:val="28"/>
          <w:vertAlign w:val="superscript"/>
          <w:lang w:val="en-US"/>
        </w:rPr>
        <w:t>r</w:t>
      </w:r>
      <w:r w:rsidRPr="00E1603F">
        <w:rPr>
          <w:sz w:val="28"/>
          <w:szCs w:val="28"/>
          <w:vertAlign w:val="subscript"/>
        </w:rPr>
        <w:t>усл.топл</w:t>
      </w:r>
      <w:proofErr w:type="spellEnd"/>
    </w:p>
    <w:p w:rsidR="006C744D" w:rsidRDefault="00C42C4F" w:rsidP="00EB22EF">
      <w:pPr>
        <w:spacing w:line="360" w:lineRule="auto"/>
        <w:ind w:firstLine="567"/>
        <w:jc w:val="right"/>
        <w:rPr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                             </w:t>
      </w:r>
      <w:proofErr w:type="gramStart"/>
      <w:r w:rsidR="00B6548C">
        <w:rPr>
          <w:sz w:val="28"/>
          <w:szCs w:val="28"/>
          <w:lang w:val="en-US"/>
        </w:rPr>
        <w:t>m</w:t>
      </w:r>
      <w:r w:rsidRPr="00E06801">
        <w:rPr>
          <w:rFonts w:cs="Times New Roman"/>
          <w:snapToGrid w:val="0"/>
          <w:sz w:val="28"/>
          <w:szCs w:val="28"/>
        </w:rPr>
        <w:t>'</w:t>
      </w:r>
      <w:proofErr w:type="spellStart"/>
      <w:r w:rsidRPr="000564FA">
        <w:rPr>
          <w:sz w:val="28"/>
          <w:szCs w:val="28"/>
          <w:vertAlign w:val="subscript"/>
        </w:rPr>
        <w:t>у.т</w:t>
      </w:r>
      <w:proofErr w:type="spellEnd"/>
      <w:proofErr w:type="gramEnd"/>
      <w:r w:rsidRPr="000564FA">
        <w:rPr>
          <w:sz w:val="28"/>
          <w:szCs w:val="28"/>
          <w:vertAlign w:val="subscript"/>
        </w:rPr>
        <w:t>.</w:t>
      </w:r>
      <w:r w:rsidRPr="000564FA">
        <w:rPr>
          <w:rFonts w:cs="Times New Roman"/>
          <w:snapToGrid w:val="0"/>
          <w:sz w:val="28"/>
          <w:szCs w:val="28"/>
        </w:rPr>
        <w:t xml:space="preserve"> </w:t>
      </w:r>
      <w:r>
        <w:rPr>
          <w:rFonts w:cs="Times New Roman"/>
          <w:snapToGrid w:val="0"/>
          <w:sz w:val="28"/>
          <w:szCs w:val="28"/>
        </w:rPr>
        <w:t xml:space="preserve"> = </w:t>
      </w:r>
      <w:r w:rsidRPr="00992E8C">
        <w:rPr>
          <w:sz w:val="28"/>
          <w:szCs w:val="28"/>
        </w:rPr>
        <w:t>М</w:t>
      </w:r>
      <w:r w:rsidRPr="00E06801">
        <w:rPr>
          <w:rFonts w:cs="Times New Roman"/>
          <w:snapToGrid w:val="0"/>
          <w:sz w:val="28"/>
          <w:szCs w:val="28"/>
        </w:rPr>
        <w:t>'</w:t>
      </w:r>
      <w:r>
        <w:rPr>
          <w:rFonts w:cs="Times New Roman"/>
          <w:snapToGrid w:val="0"/>
          <w:sz w:val="28"/>
          <w:szCs w:val="28"/>
        </w:rPr>
        <w:t xml:space="preserve"> </w:t>
      </w:r>
      <w:r w:rsidRPr="006B3B4B">
        <w:rPr>
          <w:sz w:val="28"/>
          <w:szCs w:val="28"/>
        </w:rPr>
        <w:sym w:font="Symbol" w:char="F0BE"/>
      </w:r>
      <w:r w:rsidRPr="006B3B4B">
        <w:rPr>
          <w:sz w:val="28"/>
          <w:szCs w:val="28"/>
        </w:rPr>
        <w:sym w:font="Symbol" w:char="F0BE"/>
      </w:r>
      <w:r w:rsidRPr="006B3B4B">
        <w:rPr>
          <w:sz w:val="28"/>
          <w:szCs w:val="28"/>
        </w:rPr>
        <w:sym w:font="Symbol" w:char="F0BE"/>
      </w:r>
      <w:r w:rsidRPr="006B3B4B">
        <w:rPr>
          <w:sz w:val="28"/>
          <w:szCs w:val="28"/>
        </w:rPr>
        <w:sym w:font="Symbol" w:char="F0BE"/>
      </w:r>
      <w:proofErr w:type="gramStart"/>
      <w:r w:rsidRPr="008A335A">
        <w:rPr>
          <w:snapToGrid w:val="0"/>
          <w:sz w:val="28"/>
          <w:szCs w:val="28"/>
          <w:vertAlign w:val="superscript"/>
        </w:rPr>
        <w:t xml:space="preserve"> </w:t>
      </w:r>
      <w:r w:rsidRPr="008A335A">
        <w:rPr>
          <w:snapToGrid w:val="0"/>
          <w:sz w:val="28"/>
          <w:szCs w:val="28"/>
        </w:rPr>
        <w:t>,</w:t>
      </w:r>
      <w:proofErr w:type="gramEnd"/>
      <w:r w:rsidRPr="008A335A">
        <w:rPr>
          <w:snapToGrid w:val="0"/>
          <w:sz w:val="28"/>
          <w:szCs w:val="28"/>
        </w:rPr>
        <w:t xml:space="preserve"> </w:t>
      </w:r>
      <w:r w:rsidRPr="000C54D8">
        <w:rPr>
          <w:snapToGrid w:val="0"/>
          <w:sz w:val="28"/>
          <w:szCs w:val="28"/>
          <w:vertAlign w:val="superscript"/>
        </w:rPr>
        <w:t xml:space="preserve"> </w:t>
      </w:r>
      <w:r>
        <w:rPr>
          <w:snapToGrid w:val="0"/>
          <w:sz w:val="28"/>
          <w:szCs w:val="28"/>
          <w:vertAlign w:val="superscript"/>
        </w:rPr>
        <w:t xml:space="preserve"> </w:t>
      </w:r>
      <w:r w:rsidRPr="008A335A">
        <w:rPr>
          <w:snapToGrid w:val="0"/>
          <w:sz w:val="28"/>
          <w:szCs w:val="28"/>
        </w:rPr>
        <w:t>г/</w:t>
      </w:r>
      <w:r>
        <w:rPr>
          <w:snapToGrid w:val="0"/>
          <w:sz w:val="28"/>
          <w:szCs w:val="28"/>
        </w:rPr>
        <w:t>кг</w:t>
      </w:r>
      <w:r w:rsidR="007C7EDF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у.т</w:t>
      </w:r>
      <w:proofErr w:type="spellEnd"/>
      <w:r>
        <w:rPr>
          <w:snapToGrid w:val="0"/>
          <w:sz w:val="28"/>
          <w:szCs w:val="28"/>
        </w:rPr>
        <w:t>.</w:t>
      </w:r>
      <w:r w:rsidRPr="000C54D8">
        <w:rPr>
          <w:snapToGrid w:val="0"/>
          <w:sz w:val="28"/>
          <w:szCs w:val="28"/>
          <w:vertAlign w:val="superscript"/>
        </w:rPr>
        <w:t xml:space="preserve">      </w:t>
      </w:r>
      <w:r w:rsidRPr="000C54D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="00EB22EF">
        <w:rPr>
          <w:snapToGrid w:val="0"/>
          <w:sz w:val="28"/>
          <w:szCs w:val="28"/>
        </w:rPr>
        <w:t xml:space="preserve">                        </w:t>
      </w:r>
      <w:r w:rsidR="0004403E">
        <w:rPr>
          <w:snapToGrid w:val="0"/>
          <w:sz w:val="28"/>
          <w:szCs w:val="28"/>
        </w:rPr>
        <w:t xml:space="preserve">  (</w:t>
      </w:r>
      <w:r>
        <w:rPr>
          <w:snapToGrid w:val="0"/>
          <w:sz w:val="28"/>
          <w:szCs w:val="28"/>
        </w:rPr>
        <w:t>1</w:t>
      </w:r>
      <w:r w:rsidR="0004403E">
        <w:rPr>
          <w:snapToGrid w:val="0"/>
          <w:sz w:val="28"/>
          <w:szCs w:val="28"/>
        </w:rPr>
        <w:t>7</w:t>
      </w:r>
      <w:r w:rsidRPr="008A335A">
        <w:rPr>
          <w:snapToGrid w:val="0"/>
          <w:sz w:val="28"/>
          <w:szCs w:val="28"/>
        </w:rPr>
        <w:t>)</w:t>
      </w:r>
    </w:p>
    <w:p w:rsidR="00C42C4F" w:rsidRDefault="007C7EDF" w:rsidP="007C7EDF">
      <w:pPr>
        <w:ind w:firstLine="4253"/>
        <w:jc w:val="both"/>
        <w:rPr>
          <w:rFonts w:cs="Times New Roman"/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42C4F">
        <w:rPr>
          <w:sz w:val="28"/>
          <w:szCs w:val="28"/>
          <w:lang w:val="en-US"/>
        </w:rPr>
        <w:t>Q</w:t>
      </w:r>
      <w:r w:rsidR="00C42C4F" w:rsidRPr="00E1603F">
        <w:rPr>
          <w:sz w:val="28"/>
          <w:szCs w:val="28"/>
          <w:vertAlign w:val="superscript"/>
          <w:lang w:val="en-US"/>
        </w:rPr>
        <w:t>r</w:t>
      </w:r>
      <w:r w:rsidR="00C42C4F" w:rsidRPr="00E1603F">
        <w:rPr>
          <w:sz w:val="28"/>
          <w:szCs w:val="28"/>
          <w:vertAlign w:val="subscript"/>
          <w:lang w:val="en-US"/>
        </w:rPr>
        <w:t>i</w:t>
      </w:r>
      <w:proofErr w:type="spellEnd"/>
    </w:p>
    <w:p w:rsidR="00C42C4F" w:rsidRDefault="00C42C4F" w:rsidP="00C42C4F">
      <w:pPr>
        <w:ind w:firstLine="3402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 </w:t>
      </w:r>
      <w:r w:rsidRPr="008A335A">
        <w:rPr>
          <w:rFonts w:cs="Times New Roman"/>
          <w:snapToGrid w:val="0"/>
          <w:sz w:val="28"/>
          <w:szCs w:val="28"/>
        </w:rPr>
        <w:t xml:space="preserve"> </w:t>
      </w:r>
      <w:r>
        <w:rPr>
          <w:rFonts w:cs="Times New Roman"/>
          <w:snapToGrid w:val="0"/>
          <w:sz w:val="28"/>
          <w:szCs w:val="28"/>
        </w:rPr>
        <w:t xml:space="preserve">   </w:t>
      </w:r>
    </w:p>
    <w:p w:rsidR="00C42C4F" w:rsidRDefault="00CF4F72" w:rsidP="00B6548C">
      <w:pPr>
        <w:spacing w:line="360" w:lineRule="auto"/>
        <w:ind w:firstLine="567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3.</w:t>
      </w:r>
      <w:r w:rsidR="00C42C4F">
        <w:rPr>
          <w:rFonts w:cs="Times New Roman"/>
          <w:snapToGrid w:val="0"/>
          <w:sz w:val="28"/>
          <w:szCs w:val="28"/>
        </w:rPr>
        <w:t xml:space="preserve">10.3 Концентрация диоксида серы и твердых частиц </w:t>
      </w:r>
      <w:r w:rsidR="007C7EDF">
        <w:rPr>
          <w:rFonts w:cs="Times New Roman"/>
          <w:snapToGrid w:val="0"/>
          <w:sz w:val="28"/>
          <w:szCs w:val="28"/>
        </w:rPr>
        <w:t>в дымовых г</w:t>
      </w:r>
      <w:r w:rsidR="007C7EDF">
        <w:rPr>
          <w:rFonts w:cs="Times New Roman"/>
          <w:snapToGrid w:val="0"/>
          <w:sz w:val="28"/>
          <w:szCs w:val="28"/>
        </w:rPr>
        <w:t>а</w:t>
      </w:r>
      <w:r w:rsidR="007C7EDF">
        <w:rPr>
          <w:rFonts w:cs="Times New Roman"/>
          <w:snapToGrid w:val="0"/>
          <w:sz w:val="28"/>
          <w:szCs w:val="28"/>
        </w:rPr>
        <w:t xml:space="preserve">зах </w:t>
      </w:r>
      <w:r w:rsidR="00B6548C">
        <w:rPr>
          <w:rFonts w:cs="Times New Roman"/>
          <w:snapToGrid w:val="0"/>
          <w:sz w:val="28"/>
          <w:szCs w:val="28"/>
        </w:rPr>
        <w:t>рассчитывается по формуле:</w:t>
      </w:r>
    </w:p>
    <w:p w:rsidR="0046631E" w:rsidRPr="0046631E" w:rsidRDefault="0046631E" w:rsidP="00EB22EF">
      <w:pPr>
        <w:ind w:firstLine="3686"/>
        <w:rPr>
          <w:sz w:val="28"/>
          <w:szCs w:val="28"/>
        </w:rPr>
      </w:pPr>
      <w:r w:rsidRPr="00992E8C">
        <w:rPr>
          <w:sz w:val="28"/>
          <w:szCs w:val="28"/>
        </w:rPr>
        <w:t>М</w:t>
      </w:r>
      <w:r w:rsidRPr="00E06801">
        <w:rPr>
          <w:rFonts w:cs="Times New Roman"/>
          <w:snapToGrid w:val="0"/>
          <w:sz w:val="28"/>
          <w:szCs w:val="28"/>
        </w:rPr>
        <w:t>'</w:t>
      </w:r>
    </w:p>
    <w:p w:rsidR="00697F2C" w:rsidRDefault="00EB22EF" w:rsidP="00EB22EF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6631E" w:rsidRPr="000C54D8">
        <w:rPr>
          <w:snapToGrid w:val="0"/>
          <w:sz w:val="28"/>
          <w:szCs w:val="28"/>
          <w:lang w:val="en-US"/>
        </w:rPr>
        <w:sym w:font="Symbol" w:char="F06D"/>
      </w:r>
      <w:r w:rsidR="0046631E" w:rsidRPr="00E06801">
        <w:rPr>
          <w:rFonts w:cs="Times New Roman"/>
          <w:snapToGrid w:val="0"/>
          <w:sz w:val="28"/>
          <w:szCs w:val="28"/>
        </w:rPr>
        <w:t>'</w:t>
      </w:r>
      <w:r w:rsidR="0046631E" w:rsidRPr="00E1603F">
        <w:rPr>
          <w:snapToGrid w:val="0"/>
          <w:sz w:val="28"/>
          <w:szCs w:val="28"/>
          <w:vertAlign w:val="subscript"/>
        </w:rPr>
        <w:t xml:space="preserve">  </w:t>
      </w:r>
      <w:r w:rsidR="0046631E" w:rsidRPr="00F668A0">
        <w:rPr>
          <w:snapToGrid w:val="0"/>
          <w:sz w:val="28"/>
          <w:szCs w:val="28"/>
        </w:rPr>
        <w:t>=</w:t>
      </w:r>
      <w:r w:rsidR="0046631E" w:rsidRPr="00E1603F">
        <w:rPr>
          <w:snapToGrid w:val="0"/>
          <w:sz w:val="28"/>
          <w:szCs w:val="28"/>
        </w:rPr>
        <w:t xml:space="preserve">  </w:t>
      </w:r>
      <w:r w:rsidR="0046631E" w:rsidRPr="006B3B4B">
        <w:rPr>
          <w:sz w:val="28"/>
          <w:szCs w:val="28"/>
        </w:rPr>
        <w:sym w:font="Symbol" w:char="F0BE"/>
      </w:r>
      <w:r w:rsidR="0046631E" w:rsidRPr="006B3B4B">
        <w:rPr>
          <w:sz w:val="28"/>
          <w:szCs w:val="28"/>
        </w:rPr>
        <w:sym w:font="Symbol" w:char="F0BE"/>
      </w:r>
      <w:r w:rsidR="0046631E" w:rsidRPr="006B3B4B">
        <w:rPr>
          <w:sz w:val="28"/>
          <w:szCs w:val="28"/>
        </w:rPr>
        <w:sym w:font="Symbol" w:char="F0BE"/>
      </w:r>
      <w:r w:rsidR="0046631E">
        <w:rPr>
          <w:sz w:val="28"/>
          <w:szCs w:val="28"/>
        </w:rPr>
        <w:t xml:space="preserve"> </w:t>
      </w:r>
      <w:r w:rsidR="0046631E">
        <w:rPr>
          <w:rFonts w:cs="Times New Roman"/>
          <w:snapToGrid w:val="0"/>
          <w:sz w:val="28"/>
          <w:szCs w:val="28"/>
          <w:lang w:val="en-US"/>
        </w:rPr>
        <w:t>·</w:t>
      </w:r>
      <w:r w:rsidR="0046631E" w:rsidRPr="008A335A">
        <w:rPr>
          <w:rFonts w:cs="Times New Roman"/>
          <w:snapToGrid w:val="0"/>
          <w:sz w:val="28"/>
          <w:szCs w:val="28"/>
        </w:rPr>
        <w:t xml:space="preserve"> </w:t>
      </w:r>
      <w:r w:rsidR="0046631E" w:rsidRPr="00826576">
        <w:rPr>
          <w:snapToGrid w:val="0"/>
          <w:sz w:val="28"/>
          <w:szCs w:val="28"/>
        </w:rPr>
        <w:t>10</w:t>
      </w:r>
      <w:r w:rsidR="0046631E" w:rsidRPr="00826576">
        <w:rPr>
          <w:snapToGrid w:val="0"/>
          <w:sz w:val="28"/>
          <w:szCs w:val="28"/>
          <w:vertAlign w:val="superscript"/>
        </w:rPr>
        <w:t>3</w:t>
      </w:r>
      <w:r w:rsidR="0046631E" w:rsidRPr="00F668A0">
        <w:rPr>
          <w:snapToGrid w:val="0"/>
          <w:sz w:val="28"/>
          <w:szCs w:val="28"/>
          <w:vertAlign w:val="superscript"/>
        </w:rPr>
        <w:t xml:space="preserve"> </w:t>
      </w:r>
      <w:r w:rsidR="0046631E" w:rsidRPr="00E1603F">
        <w:rPr>
          <w:snapToGrid w:val="0"/>
          <w:sz w:val="28"/>
          <w:szCs w:val="28"/>
        </w:rPr>
        <w:t xml:space="preserve">, </w:t>
      </w:r>
      <w:r w:rsidR="0046631E" w:rsidRPr="000C54D8">
        <w:rPr>
          <w:snapToGrid w:val="0"/>
          <w:sz w:val="28"/>
          <w:szCs w:val="28"/>
          <w:vertAlign w:val="superscript"/>
        </w:rPr>
        <w:t xml:space="preserve"> </w:t>
      </w:r>
      <w:r w:rsidR="0046631E">
        <w:rPr>
          <w:snapToGrid w:val="0"/>
          <w:sz w:val="28"/>
          <w:szCs w:val="28"/>
          <w:vertAlign w:val="superscript"/>
        </w:rPr>
        <w:t xml:space="preserve"> </w:t>
      </w:r>
      <w:r w:rsidR="0046631E" w:rsidRPr="00F668A0">
        <w:rPr>
          <w:snapToGrid w:val="0"/>
          <w:sz w:val="28"/>
          <w:szCs w:val="28"/>
        </w:rPr>
        <w:t>мг/</w:t>
      </w:r>
      <w:r w:rsidR="0046631E">
        <w:rPr>
          <w:snapToGrid w:val="0"/>
          <w:sz w:val="28"/>
          <w:szCs w:val="28"/>
        </w:rPr>
        <w:t>м</w:t>
      </w:r>
      <w:r w:rsidR="0046631E" w:rsidRPr="00E1603F">
        <w:rPr>
          <w:snapToGrid w:val="0"/>
          <w:sz w:val="28"/>
          <w:szCs w:val="28"/>
          <w:vertAlign w:val="superscript"/>
        </w:rPr>
        <w:t>3</w:t>
      </w:r>
      <w:r w:rsidR="009B2254">
        <w:rPr>
          <w:snapToGrid w:val="0"/>
          <w:sz w:val="28"/>
          <w:szCs w:val="28"/>
          <w:vertAlign w:val="superscript"/>
        </w:rPr>
        <w:t xml:space="preserve"> </w:t>
      </w:r>
      <w:r w:rsidR="009B2254" w:rsidRPr="00C73549">
        <w:rPr>
          <w:snapToGrid w:val="0"/>
          <w:sz w:val="28"/>
          <w:szCs w:val="28"/>
        </w:rPr>
        <w:t xml:space="preserve">при </w:t>
      </w:r>
      <w:proofErr w:type="spellStart"/>
      <w:r w:rsidR="009B2254" w:rsidRPr="00C73549">
        <w:rPr>
          <w:snapToGrid w:val="0"/>
          <w:sz w:val="28"/>
          <w:szCs w:val="28"/>
        </w:rPr>
        <w:t>н.у</w:t>
      </w:r>
      <w:proofErr w:type="spellEnd"/>
      <w:r w:rsidR="009B2254" w:rsidRPr="00C73549">
        <w:rPr>
          <w:snapToGrid w:val="0"/>
          <w:sz w:val="28"/>
          <w:szCs w:val="28"/>
        </w:rPr>
        <w:t>.</w:t>
      </w:r>
      <w:r w:rsidR="009B2254">
        <w:rPr>
          <w:snapToGrid w:val="0"/>
          <w:sz w:val="28"/>
          <w:szCs w:val="28"/>
          <w:vertAlign w:val="superscript"/>
        </w:rPr>
        <w:t xml:space="preserve"> </w:t>
      </w:r>
      <w:r w:rsidR="009B2254">
        <w:rPr>
          <w:snapToGrid w:val="0"/>
          <w:sz w:val="28"/>
          <w:szCs w:val="28"/>
        </w:rPr>
        <w:t>,</w:t>
      </w:r>
      <w:r w:rsidR="00697F2C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                 </w:t>
      </w:r>
      <w:r w:rsidR="0046631E">
        <w:rPr>
          <w:snapToGrid w:val="0"/>
          <w:sz w:val="28"/>
          <w:szCs w:val="28"/>
        </w:rPr>
        <w:t xml:space="preserve"> </w:t>
      </w:r>
      <w:r w:rsidR="0004403E">
        <w:rPr>
          <w:snapToGrid w:val="0"/>
          <w:sz w:val="28"/>
          <w:szCs w:val="28"/>
        </w:rPr>
        <w:t>(18</w:t>
      </w:r>
      <w:r w:rsidR="0046631E" w:rsidRPr="00F668A0">
        <w:rPr>
          <w:snapToGrid w:val="0"/>
          <w:sz w:val="28"/>
          <w:szCs w:val="28"/>
        </w:rPr>
        <w:t>)</w:t>
      </w:r>
      <w:r w:rsidR="00697F2C">
        <w:rPr>
          <w:snapToGrid w:val="0"/>
          <w:sz w:val="28"/>
          <w:szCs w:val="28"/>
        </w:rPr>
        <w:t xml:space="preserve"> </w:t>
      </w:r>
    </w:p>
    <w:p w:rsidR="00B6548C" w:rsidRDefault="0046631E" w:rsidP="00EB22EF">
      <w:pPr>
        <w:ind w:firstLine="3686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  <w:lang w:val="en-US"/>
        </w:rPr>
        <w:t>V</w:t>
      </w:r>
      <w:r w:rsidRPr="00E1603F">
        <w:rPr>
          <w:rFonts w:cs="Times New Roman"/>
          <w:snapToGrid w:val="0"/>
          <w:sz w:val="28"/>
          <w:szCs w:val="28"/>
        </w:rPr>
        <w:t xml:space="preserve"> </w:t>
      </w:r>
    </w:p>
    <w:p w:rsidR="00C42C4F" w:rsidRDefault="00C42C4F" w:rsidP="00C42C4F">
      <w:pPr>
        <w:ind w:firstLine="3402"/>
        <w:rPr>
          <w:rFonts w:cs="Times New Roman"/>
          <w:snapToGrid w:val="0"/>
          <w:sz w:val="28"/>
          <w:szCs w:val="28"/>
        </w:rPr>
      </w:pPr>
    </w:p>
    <w:p w:rsidR="00697F2C" w:rsidRPr="00530244" w:rsidRDefault="00697F2C" w:rsidP="00697F2C">
      <w:pPr>
        <w:rPr>
          <w:rFonts w:cs="Times New Roman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snapToGrid w:val="0"/>
          <w:sz w:val="28"/>
          <w:szCs w:val="28"/>
          <w:lang w:val="en-US"/>
        </w:rPr>
        <w:t>V</w:t>
      </w:r>
      <w:r>
        <w:rPr>
          <w:snapToGrid w:val="0"/>
          <w:sz w:val="28"/>
          <w:szCs w:val="28"/>
        </w:rPr>
        <w:t xml:space="preserve"> - </w:t>
      </w:r>
      <w:r>
        <w:rPr>
          <w:rFonts w:cs="Times New Roman"/>
          <w:snapToGrid w:val="0"/>
          <w:sz w:val="28"/>
          <w:szCs w:val="28"/>
          <w:lang w:val="en-US"/>
        </w:rPr>
        <w:t>V</w:t>
      </w:r>
      <w:proofErr w:type="spellStart"/>
      <w:r w:rsidRPr="00E1603F">
        <w:rPr>
          <w:rFonts w:cs="Times New Roman"/>
          <w:snapToGrid w:val="0"/>
          <w:sz w:val="28"/>
          <w:szCs w:val="28"/>
          <w:vertAlign w:val="subscript"/>
        </w:rPr>
        <w:t>сг</w:t>
      </w:r>
      <w:proofErr w:type="spellEnd"/>
      <w:r>
        <w:rPr>
          <w:snapToGrid w:val="0"/>
          <w:sz w:val="28"/>
          <w:szCs w:val="28"/>
        </w:rPr>
        <w:t xml:space="preserve"> – для диоксида серы и </w:t>
      </w:r>
      <w:r w:rsidR="00530244">
        <w:rPr>
          <w:rFonts w:cs="Times New Roman"/>
          <w:snapToGrid w:val="0"/>
          <w:sz w:val="28"/>
          <w:szCs w:val="28"/>
          <w:lang w:val="en-US"/>
        </w:rPr>
        <w:t>V</w:t>
      </w:r>
      <w:proofErr w:type="spellStart"/>
      <w:r w:rsidR="00530244">
        <w:rPr>
          <w:rFonts w:cs="Times New Roman"/>
          <w:snapToGrid w:val="0"/>
          <w:sz w:val="28"/>
          <w:szCs w:val="28"/>
          <w:vertAlign w:val="subscript"/>
        </w:rPr>
        <w:t>вл</w:t>
      </w:r>
      <w:proofErr w:type="spellEnd"/>
      <w:r w:rsidR="00530244">
        <w:rPr>
          <w:rFonts w:cs="Times New Roman"/>
          <w:snapToGrid w:val="0"/>
          <w:sz w:val="28"/>
          <w:szCs w:val="28"/>
          <w:vertAlign w:val="subscript"/>
        </w:rPr>
        <w:t xml:space="preserve"> </w:t>
      </w:r>
      <w:r w:rsidR="00530244">
        <w:rPr>
          <w:rFonts w:cs="Times New Roman"/>
          <w:snapToGrid w:val="0"/>
          <w:sz w:val="28"/>
          <w:szCs w:val="28"/>
        </w:rPr>
        <w:t>– для твердых частиц, м</w:t>
      </w:r>
      <w:r w:rsidR="00530244" w:rsidRPr="00530244">
        <w:rPr>
          <w:rFonts w:cs="Times New Roman"/>
          <w:snapToGrid w:val="0"/>
          <w:sz w:val="28"/>
          <w:szCs w:val="28"/>
          <w:vertAlign w:val="superscript"/>
        </w:rPr>
        <w:t>3</w:t>
      </w:r>
      <w:r w:rsidR="00530244">
        <w:rPr>
          <w:rFonts w:cs="Times New Roman"/>
          <w:snapToGrid w:val="0"/>
          <w:sz w:val="28"/>
          <w:szCs w:val="28"/>
        </w:rPr>
        <w:t>/кг</w:t>
      </w:r>
      <w:r w:rsidR="009B2254">
        <w:rPr>
          <w:rFonts w:cs="Times New Roman"/>
          <w:snapToGrid w:val="0"/>
          <w:sz w:val="28"/>
          <w:szCs w:val="28"/>
        </w:rPr>
        <w:t xml:space="preserve"> </w:t>
      </w:r>
      <w:r w:rsidR="009B2254" w:rsidRPr="00C73549">
        <w:rPr>
          <w:snapToGrid w:val="0"/>
          <w:sz w:val="28"/>
          <w:szCs w:val="28"/>
        </w:rPr>
        <w:t xml:space="preserve">при </w:t>
      </w:r>
      <w:proofErr w:type="spellStart"/>
      <w:r w:rsidR="009B2254" w:rsidRPr="00C73549">
        <w:rPr>
          <w:snapToGrid w:val="0"/>
          <w:sz w:val="28"/>
          <w:szCs w:val="28"/>
        </w:rPr>
        <w:t>н.</w:t>
      </w:r>
      <w:proofErr w:type="gramStart"/>
      <w:r w:rsidR="009B2254" w:rsidRPr="00C73549">
        <w:rPr>
          <w:snapToGrid w:val="0"/>
          <w:sz w:val="28"/>
          <w:szCs w:val="28"/>
        </w:rPr>
        <w:t>у</w:t>
      </w:r>
      <w:proofErr w:type="spellEnd"/>
      <w:proofErr w:type="gramEnd"/>
      <w:r w:rsidR="009B2254" w:rsidRPr="00C73549">
        <w:rPr>
          <w:snapToGrid w:val="0"/>
          <w:sz w:val="28"/>
          <w:szCs w:val="28"/>
        </w:rPr>
        <w:t>.</w:t>
      </w:r>
    </w:p>
    <w:sectPr w:rsidR="00697F2C" w:rsidRPr="00530244" w:rsidSect="005748A4">
      <w:footerReference w:type="default" r:id="rId9"/>
      <w:footnotePr>
        <w:numFmt w:val="chicago"/>
        <w:numRestart w:val="eachPage"/>
      </w:footnotePr>
      <w:pgSz w:w="11906" w:h="16838"/>
      <w:pgMar w:top="1134" w:right="707" w:bottom="1134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EC" w:rsidRDefault="009C12EC" w:rsidP="00AD4B8E">
      <w:r>
        <w:separator/>
      </w:r>
    </w:p>
  </w:endnote>
  <w:endnote w:type="continuationSeparator" w:id="0">
    <w:p w:rsidR="009C12EC" w:rsidRDefault="009C12EC" w:rsidP="00AD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2989"/>
      <w:docPartObj>
        <w:docPartGallery w:val="Page Numbers (Bottom of Page)"/>
        <w:docPartUnique/>
      </w:docPartObj>
    </w:sdtPr>
    <w:sdtEndPr/>
    <w:sdtContent>
      <w:p w:rsidR="00670652" w:rsidRDefault="00670652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4E4">
          <w:rPr>
            <w:noProof/>
          </w:rPr>
          <w:t>2</w:t>
        </w:r>
        <w:r>
          <w:fldChar w:fldCharType="end"/>
        </w:r>
      </w:p>
    </w:sdtContent>
  </w:sdt>
  <w:p w:rsidR="00670652" w:rsidRDefault="00670652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EC" w:rsidRDefault="009C12EC" w:rsidP="00AD4B8E">
      <w:r>
        <w:separator/>
      </w:r>
    </w:p>
  </w:footnote>
  <w:footnote w:type="continuationSeparator" w:id="0">
    <w:p w:rsidR="009C12EC" w:rsidRDefault="009C12EC" w:rsidP="00AD4B8E">
      <w:r>
        <w:continuationSeparator/>
      </w:r>
    </w:p>
  </w:footnote>
  <w:footnote w:id="1">
    <w:p w:rsidR="00670652" w:rsidRDefault="00670652" w:rsidP="00651C45">
      <w:pPr>
        <w:pStyle w:val="af9"/>
        <w:ind w:firstLine="567"/>
      </w:pPr>
      <w:r w:rsidRPr="00651C45">
        <w:rPr>
          <w:rStyle w:val="afb"/>
          <w:sz w:val="28"/>
          <w:szCs w:val="28"/>
        </w:rPr>
        <w:footnoteRef/>
      </w:r>
      <w:r>
        <w:t xml:space="preserve"> </w:t>
      </w:r>
      <w:r w:rsidRPr="00E1603F">
        <w:rPr>
          <w:sz w:val="24"/>
          <w:szCs w:val="24"/>
          <w:lang w:val="en-US"/>
        </w:rPr>
        <w:t>NO</w:t>
      </w:r>
      <w:r w:rsidRPr="00E1603F">
        <w:rPr>
          <w:sz w:val="24"/>
          <w:szCs w:val="24"/>
          <w:vertAlign w:val="subscript"/>
        </w:rPr>
        <w:t>х</w:t>
      </w:r>
      <w:r w:rsidRPr="00E1603F">
        <w:rPr>
          <w:sz w:val="24"/>
          <w:szCs w:val="24"/>
        </w:rPr>
        <w:t xml:space="preserve"> </w:t>
      </w:r>
      <w:proofErr w:type="gramStart"/>
      <w:r w:rsidRPr="00E1603F">
        <w:rPr>
          <w:sz w:val="24"/>
          <w:szCs w:val="24"/>
        </w:rPr>
        <w:t>-</w:t>
      </w:r>
      <w:r w:rsidRPr="00E1603F">
        <w:rPr>
          <w:sz w:val="24"/>
          <w:szCs w:val="24"/>
          <w:vertAlign w:val="subscript"/>
        </w:rPr>
        <w:t xml:space="preserve"> </w:t>
      </w:r>
      <w:r w:rsidRPr="00475D15">
        <w:rPr>
          <w:sz w:val="24"/>
          <w:szCs w:val="24"/>
        </w:rPr>
        <w:t xml:space="preserve"> сумма</w:t>
      </w:r>
      <w:proofErr w:type="gramEnd"/>
      <w:r w:rsidRPr="00475D15">
        <w:rPr>
          <w:sz w:val="24"/>
          <w:szCs w:val="24"/>
        </w:rPr>
        <w:t xml:space="preserve"> оксидов азота в пересчете на </w:t>
      </w:r>
      <w:r w:rsidRPr="00E1603F">
        <w:rPr>
          <w:sz w:val="24"/>
          <w:szCs w:val="24"/>
          <w:lang w:val="en-US"/>
        </w:rPr>
        <w:t>NO</w:t>
      </w:r>
      <w:r w:rsidRPr="00E1603F">
        <w:rPr>
          <w:sz w:val="24"/>
          <w:szCs w:val="24"/>
          <w:vertAlign w:val="subscript"/>
        </w:rPr>
        <w:t>2</w:t>
      </w:r>
      <w:r w:rsidRPr="00475D15">
        <w:rPr>
          <w:sz w:val="24"/>
          <w:szCs w:val="24"/>
        </w:rPr>
        <w:t>.</w:t>
      </w:r>
    </w:p>
  </w:footnote>
  <w:footnote w:id="2">
    <w:p w:rsidR="00670652" w:rsidRDefault="00670652" w:rsidP="006A4659">
      <w:pPr>
        <w:tabs>
          <w:tab w:val="left" w:pos="9639"/>
        </w:tabs>
        <w:ind w:left="709" w:right="51" w:hanging="142"/>
        <w:jc w:val="both"/>
        <w:rPr>
          <w:sz w:val="24"/>
          <w:szCs w:val="24"/>
        </w:rPr>
      </w:pPr>
      <w:r>
        <w:rPr>
          <w:rStyle w:val="afb"/>
        </w:rPr>
        <w:footnoteRef/>
      </w:r>
      <w:r>
        <w:t xml:space="preserve"> Р</w:t>
      </w:r>
      <w:r>
        <w:rPr>
          <w:sz w:val="24"/>
          <w:szCs w:val="24"/>
        </w:rPr>
        <w:t>ассматриваются наибольшие концентрации, замеренные на котельной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новке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670652" w:rsidRDefault="00670652" w:rsidP="006A4659">
      <w:pPr>
        <w:tabs>
          <w:tab w:val="left" w:pos="0"/>
          <w:tab w:val="left" w:pos="9639"/>
        </w:tabs>
        <w:ind w:left="709"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инвентаризации;</w:t>
      </w:r>
    </w:p>
    <w:p w:rsidR="00670652" w:rsidRDefault="00670652" w:rsidP="006A4659">
      <w:pPr>
        <w:tabs>
          <w:tab w:val="left" w:pos="709"/>
          <w:tab w:val="left" w:pos="9639"/>
        </w:tabs>
        <w:ind w:left="709"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производственного контроля;</w:t>
      </w:r>
    </w:p>
    <w:p w:rsidR="00670652" w:rsidRDefault="00670652" w:rsidP="006A4659">
      <w:pPr>
        <w:pStyle w:val="af9"/>
        <w:tabs>
          <w:tab w:val="left" w:pos="709"/>
        </w:tabs>
        <w:ind w:left="709"/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анализе</w:t>
      </w:r>
      <w:proofErr w:type="gramEnd"/>
      <w:r>
        <w:rPr>
          <w:sz w:val="24"/>
          <w:szCs w:val="24"/>
        </w:rPr>
        <w:t xml:space="preserve"> результатов измерений, вошедших в состав режимных карт </w:t>
      </w:r>
      <w:proofErr w:type="spellStart"/>
      <w:r>
        <w:rPr>
          <w:sz w:val="24"/>
          <w:szCs w:val="24"/>
        </w:rPr>
        <w:t>котл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агрегата</w:t>
      </w:r>
      <w:proofErr w:type="spellEnd"/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1DC"/>
    <w:multiLevelType w:val="hybridMultilevel"/>
    <w:tmpl w:val="7C34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2D1D"/>
    <w:multiLevelType w:val="multilevel"/>
    <w:tmpl w:val="C152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84C1C"/>
    <w:multiLevelType w:val="multilevel"/>
    <w:tmpl w:val="679A129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864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5168EA"/>
    <w:multiLevelType w:val="multilevel"/>
    <w:tmpl w:val="31D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D523E"/>
    <w:multiLevelType w:val="hybridMultilevel"/>
    <w:tmpl w:val="D036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D"/>
    <w:rsid w:val="00012B28"/>
    <w:rsid w:val="00012CD7"/>
    <w:rsid w:val="000215AC"/>
    <w:rsid w:val="000316D4"/>
    <w:rsid w:val="000329A9"/>
    <w:rsid w:val="00041869"/>
    <w:rsid w:val="0004388E"/>
    <w:rsid w:val="0004403E"/>
    <w:rsid w:val="000564FA"/>
    <w:rsid w:val="00061F6A"/>
    <w:rsid w:val="00064E70"/>
    <w:rsid w:val="00064EB8"/>
    <w:rsid w:val="00066077"/>
    <w:rsid w:val="00070592"/>
    <w:rsid w:val="00070DDA"/>
    <w:rsid w:val="0007105E"/>
    <w:rsid w:val="00073D44"/>
    <w:rsid w:val="00075350"/>
    <w:rsid w:val="00077E25"/>
    <w:rsid w:val="00093E61"/>
    <w:rsid w:val="000A2DD5"/>
    <w:rsid w:val="000A35A8"/>
    <w:rsid w:val="000B22EA"/>
    <w:rsid w:val="000C5050"/>
    <w:rsid w:val="000C54D8"/>
    <w:rsid w:val="000D0853"/>
    <w:rsid w:val="000D2394"/>
    <w:rsid w:val="000D7249"/>
    <w:rsid w:val="000E2CF7"/>
    <w:rsid w:val="000E7000"/>
    <w:rsid w:val="000F02A0"/>
    <w:rsid w:val="000F1086"/>
    <w:rsid w:val="000F19D7"/>
    <w:rsid w:val="000F2C2F"/>
    <w:rsid w:val="0010305D"/>
    <w:rsid w:val="0010474A"/>
    <w:rsid w:val="001125C9"/>
    <w:rsid w:val="00125D81"/>
    <w:rsid w:val="00127E57"/>
    <w:rsid w:val="0013598E"/>
    <w:rsid w:val="0013628B"/>
    <w:rsid w:val="00137DBF"/>
    <w:rsid w:val="00142F98"/>
    <w:rsid w:val="00152505"/>
    <w:rsid w:val="00153DD5"/>
    <w:rsid w:val="00155AC7"/>
    <w:rsid w:val="00156D9C"/>
    <w:rsid w:val="00162C27"/>
    <w:rsid w:val="00166A25"/>
    <w:rsid w:val="00166DD6"/>
    <w:rsid w:val="00176220"/>
    <w:rsid w:val="0018149D"/>
    <w:rsid w:val="00184C02"/>
    <w:rsid w:val="0019027D"/>
    <w:rsid w:val="00191C44"/>
    <w:rsid w:val="001927C2"/>
    <w:rsid w:val="001929FD"/>
    <w:rsid w:val="0019741F"/>
    <w:rsid w:val="001A122A"/>
    <w:rsid w:val="001A72FB"/>
    <w:rsid w:val="001B15D0"/>
    <w:rsid w:val="001B7C94"/>
    <w:rsid w:val="001C08F8"/>
    <w:rsid w:val="001C09B7"/>
    <w:rsid w:val="001C0E0E"/>
    <w:rsid w:val="001D43C4"/>
    <w:rsid w:val="001D6ACB"/>
    <w:rsid w:val="001E044F"/>
    <w:rsid w:val="001E7DEC"/>
    <w:rsid w:val="0020186B"/>
    <w:rsid w:val="00206E48"/>
    <w:rsid w:val="00210595"/>
    <w:rsid w:val="00222DA6"/>
    <w:rsid w:val="00224105"/>
    <w:rsid w:val="00225001"/>
    <w:rsid w:val="00232B46"/>
    <w:rsid w:val="0023672D"/>
    <w:rsid w:val="0024514E"/>
    <w:rsid w:val="002569F0"/>
    <w:rsid w:val="00264325"/>
    <w:rsid w:val="00265C17"/>
    <w:rsid w:val="0027152A"/>
    <w:rsid w:val="00273024"/>
    <w:rsid w:val="00282EF0"/>
    <w:rsid w:val="00286AF6"/>
    <w:rsid w:val="00290B26"/>
    <w:rsid w:val="00294103"/>
    <w:rsid w:val="00297220"/>
    <w:rsid w:val="002A183B"/>
    <w:rsid w:val="002A3715"/>
    <w:rsid w:val="002A696D"/>
    <w:rsid w:val="002B1AA9"/>
    <w:rsid w:val="002C7491"/>
    <w:rsid w:val="002D2126"/>
    <w:rsid w:val="002D3E1F"/>
    <w:rsid w:val="002D4191"/>
    <w:rsid w:val="002D7D08"/>
    <w:rsid w:val="002D7E92"/>
    <w:rsid w:val="002E0D78"/>
    <w:rsid w:val="002E2C62"/>
    <w:rsid w:val="002E4AFB"/>
    <w:rsid w:val="002E58F0"/>
    <w:rsid w:val="002F1C00"/>
    <w:rsid w:val="002F25AF"/>
    <w:rsid w:val="0030314B"/>
    <w:rsid w:val="00307672"/>
    <w:rsid w:val="00323684"/>
    <w:rsid w:val="00327BAB"/>
    <w:rsid w:val="00332AD9"/>
    <w:rsid w:val="003378F0"/>
    <w:rsid w:val="00337BF0"/>
    <w:rsid w:val="00346AD4"/>
    <w:rsid w:val="00347BF8"/>
    <w:rsid w:val="003505CB"/>
    <w:rsid w:val="003516E0"/>
    <w:rsid w:val="0035263E"/>
    <w:rsid w:val="003527A9"/>
    <w:rsid w:val="00357EEB"/>
    <w:rsid w:val="00360AD9"/>
    <w:rsid w:val="003678EC"/>
    <w:rsid w:val="00370748"/>
    <w:rsid w:val="00374B9E"/>
    <w:rsid w:val="00374F34"/>
    <w:rsid w:val="00375DA2"/>
    <w:rsid w:val="00377569"/>
    <w:rsid w:val="00380B6E"/>
    <w:rsid w:val="00380E25"/>
    <w:rsid w:val="00382F2F"/>
    <w:rsid w:val="00385EED"/>
    <w:rsid w:val="003B434E"/>
    <w:rsid w:val="003B4591"/>
    <w:rsid w:val="003B5A52"/>
    <w:rsid w:val="003B6EDC"/>
    <w:rsid w:val="003B7138"/>
    <w:rsid w:val="003C2127"/>
    <w:rsid w:val="003C61D1"/>
    <w:rsid w:val="003D1C59"/>
    <w:rsid w:val="003D4DBE"/>
    <w:rsid w:val="003E1388"/>
    <w:rsid w:val="003E5B6F"/>
    <w:rsid w:val="003E6EAF"/>
    <w:rsid w:val="003F0DF5"/>
    <w:rsid w:val="003F541E"/>
    <w:rsid w:val="003F5C16"/>
    <w:rsid w:val="003F7C27"/>
    <w:rsid w:val="00413410"/>
    <w:rsid w:val="00413C3B"/>
    <w:rsid w:val="00413EAD"/>
    <w:rsid w:val="00417C4F"/>
    <w:rsid w:val="0042495B"/>
    <w:rsid w:val="00425E9F"/>
    <w:rsid w:val="0043208F"/>
    <w:rsid w:val="0043549D"/>
    <w:rsid w:val="004357B4"/>
    <w:rsid w:val="00435EE2"/>
    <w:rsid w:val="0045642E"/>
    <w:rsid w:val="004564BA"/>
    <w:rsid w:val="0046631E"/>
    <w:rsid w:val="00473BD6"/>
    <w:rsid w:val="00475D15"/>
    <w:rsid w:val="00477BE5"/>
    <w:rsid w:val="00480FB2"/>
    <w:rsid w:val="004840D4"/>
    <w:rsid w:val="004947C1"/>
    <w:rsid w:val="00496043"/>
    <w:rsid w:val="004A199A"/>
    <w:rsid w:val="004A315D"/>
    <w:rsid w:val="004A74BE"/>
    <w:rsid w:val="004A754F"/>
    <w:rsid w:val="004B6023"/>
    <w:rsid w:val="004C1B4D"/>
    <w:rsid w:val="004C37D9"/>
    <w:rsid w:val="004D1D5E"/>
    <w:rsid w:val="004D77EE"/>
    <w:rsid w:val="004E4433"/>
    <w:rsid w:val="004E5AEB"/>
    <w:rsid w:val="004F077F"/>
    <w:rsid w:val="004F1577"/>
    <w:rsid w:val="004F58C1"/>
    <w:rsid w:val="00500A24"/>
    <w:rsid w:val="005155BB"/>
    <w:rsid w:val="0051658F"/>
    <w:rsid w:val="0052459D"/>
    <w:rsid w:val="005275B0"/>
    <w:rsid w:val="00530244"/>
    <w:rsid w:val="005310FF"/>
    <w:rsid w:val="00532B77"/>
    <w:rsid w:val="00540158"/>
    <w:rsid w:val="00543AE2"/>
    <w:rsid w:val="00543E32"/>
    <w:rsid w:val="00547A9C"/>
    <w:rsid w:val="00547F4B"/>
    <w:rsid w:val="00554910"/>
    <w:rsid w:val="00554DA7"/>
    <w:rsid w:val="005647F2"/>
    <w:rsid w:val="005748A4"/>
    <w:rsid w:val="00574DEC"/>
    <w:rsid w:val="00580E31"/>
    <w:rsid w:val="00592175"/>
    <w:rsid w:val="00596ABC"/>
    <w:rsid w:val="00597875"/>
    <w:rsid w:val="005A1EC5"/>
    <w:rsid w:val="005C1677"/>
    <w:rsid w:val="005C4348"/>
    <w:rsid w:val="005C4CE4"/>
    <w:rsid w:val="005C5E87"/>
    <w:rsid w:val="005D55CA"/>
    <w:rsid w:val="005D5AF7"/>
    <w:rsid w:val="005E38B8"/>
    <w:rsid w:val="005E7A07"/>
    <w:rsid w:val="005F00D2"/>
    <w:rsid w:val="005F49C7"/>
    <w:rsid w:val="005F6637"/>
    <w:rsid w:val="0061705F"/>
    <w:rsid w:val="00620C7F"/>
    <w:rsid w:val="00622D87"/>
    <w:rsid w:val="00623845"/>
    <w:rsid w:val="00626561"/>
    <w:rsid w:val="0063097C"/>
    <w:rsid w:val="00631C9F"/>
    <w:rsid w:val="006353D8"/>
    <w:rsid w:val="0063563B"/>
    <w:rsid w:val="00642B8A"/>
    <w:rsid w:val="0064593C"/>
    <w:rsid w:val="00645EE0"/>
    <w:rsid w:val="00646225"/>
    <w:rsid w:val="00651C45"/>
    <w:rsid w:val="00656CB7"/>
    <w:rsid w:val="00660D34"/>
    <w:rsid w:val="006654D6"/>
    <w:rsid w:val="00670652"/>
    <w:rsid w:val="00672A54"/>
    <w:rsid w:val="00674913"/>
    <w:rsid w:val="00677618"/>
    <w:rsid w:val="00684CB4"/>
    <w:rsid w:val="00685031"/>
    <w:rsid w:val="00693630"/>
    <w:rsid w:val="0069405F"/>
    <w:rsid w:val="006966A7"/>
    <w:rsid w:val="00697F2C"/>
    <w:rsid w:val="006A4659"/>
    <w:rsid w:val="006B028B"/>
    <w:rsid w:val="006B3B4B"/>
    <w:rsid w:val="006B4C41"/>
    <w:rsid w:val="006B72B6"/>
    <w:rsid w:val="006C401E"/>
    <w:rsid w:val="006C71A8"/>
    <w:rsid w:val="006C744D"/>
    <w:rsid w:val="006E2710"/>
    <w:rsid w:val="006E4200"/>
    <w:rsid w:val="006F0A0A"/>
    <w:rsid w:val="006F7BCE"/>
    <w:rsid w:val="007027BC"/>
    <w:rsid w:val="00713C9A"/>
    <w:rsid w:val="00721965"/>
    <w:rsid w:val="00727751"/>
    <w:rsid w:val="0073706B"/>
    <w:rsid w:val="00740961"/>
    <w:rsid w:val="00751261"/>
    <w:rsid w:val="007514B3"/>
    <w:rsid w:val="00751E42"/>
    <w:rsid w:val="0075277A"/>
    <w:rsid w:val="00771D7F"/>
    <w:rsid w:val="007731E0"/>
    <w:rsid w:val="007761D6"/>
    <w:rsid w:val="00780CF6"/>
    <w:rsid w:val="007853E1"/>
    <w:rsid w:val="00794473"/>
    <w:rsid w:val="007A028B"/>
    <w:rsid w:val="007B03B8"/>
    <w:rsid w:val="007B3DEB"/>
    <w:rsid w:val="007B432E"/>
    <w:rsid w:val="007B7820"/>
    <w:rsid w:val="007C5B7C"/>
    <w:rsid w:val="007C7EDF"/>
    <w:rsid w:val="007E03DC"/>
    <w:rsid w:val="007F14E1"/>
    <w:rsid w:val="007F70E9"/>
    <w:rsid w:val="0081432A"/>
    <w:rsid w:val="0081527A"/>
    <w:rsid w:val="00815BA6"/>
    <w:rsid w:val="00826576"/>
    <w:rsid w:val="00830104"/>
    <w:rsid w:val="00834EEE"/>
    <w:rsid w:val="0084148C"/>
    <w:rsid w:val="00841699"/>
    <w:rsid w:val="0084737A"/>
    <w:rsid w:val="00852A37"/>
    <w:rsid w:val="008544B4"/>
    <w:rsid w:val="008553D4"/>
    <w:rsid w:val="00864088"/>
    <w:rsid w:val="008740EB"/>
    <w:rsid w:val="008763E0"/>
    <w:rsid w:val="00877613"/>
    <w:rsid w:val="00890751"/>
    <w:rsid w:val="0089595A"/>
    <w:rsid w:val="00896701"/>
    <w:rsid w:val="008A2A39"/>
    <w:rsid w:val="008B19A2"/>
    <w:rsid w:val="008B40D3"/>
    <w:rsid w:val="008B4188"/>
    <w:rsid w:val="008C2814"/>
    <w:rsid w:val="008C37A1"/>
    <w:rsid w:val="008D0B8A"/>
    <w:rsid w:val="008D54EA"/>
    <w:rsid w:val="008D5649"/>
    <w:rsid w:val="008D603F"/>
    <w:rsid w:val="008D71DF"/>
    <w:rsid w:val="008E05F2"/>
    <w:rsid w:val="008E3FA1"/>
    <w:rsid w:val="008F2148"/>
    <w:rsid w:val="008F4DB3"/>
    <w:rsid w:val="008F4F44"/>
    <w:rsid w:val="008F5362"/>
    <w:rsid w:val="008F6362"/>
    <w:rsid w:val="008F6924"/>
    <w:rsid w:val="00901B6D"/>
    <w:rsid w:val="009026CB"/>
    <w:rsid w:val="0090306B"/>
    <w:rsid w:val="009113F1"/>
    <w:rsid w:val="009257B4"/>
    <w:rsid w:val="0093354F"/>
    <w:rsid w:val="0094109E"/>
    <w:rsid w:val="0096050B"/>
    <w:rsid w:val="009611AE"/>
    <w:rsid w:val="009671EA"/>
    <w:rsid w:val="00971BE0"/>
    <w:rsid w:val="0097313F"/>
    <w:rsid w:val="0097591A"/>
    <w:rsid w:val="0098371D"/>
    <w:rsid w:val="00992E8C"/>
    <w:rsid w:val="009966D8"/>
    <w:rsid w:val="009A1EF4"/>
    <w:rsid w:val="009A2FE0"/>
    <w:rsid w:val="009A47A4"/>
    <w:rsid w:val="009A4E4A"/>
    <w:rsid w:val="009A6CB0"/>
    <w:rsid w:val="009B2254"/>
    <w:rsid w:val="009C12EC"/>
    <w:rsid w:val="009C1449"/>
    <w:rsid w:val="009C18AA"/>
    <w:rsid w:val="009C4C17"/>
    <w:rsid w:val="009D0D87"/>
    <w:rsid w:val="009F2220"/>
    <w:rsid w:val="009F308D"/>
    <w:rsid w:val="009F76AE"/>
    <w:rsid w:val="00A05D2E"/>
    <w:rsid w:val="00A06438"/>
    <w:rsid w:val="00A11850"/>
    <w:rsid w:val="00A22BDB"/>
    <w:rsid w:val="00A35233"/>
    <w:rsid w:val="00A46699"/>
    <w:rsid w:val="00A50B2B"/>
    <w:rsid w:val="00A527FE"/>
    <w:rsid w:val="00A5356F"/>
    <w:rsid w:val="00A555BD"/>
    <w:rsid w:val="00A555D0"/>
    <w:rsid w:val="00A61650"/>
    <w:rsid w:val="00A640EF"/>
    <w:rsid w:val="00A73127"/>
    <w:rsid w:val="00A73CF6"/>
    <w:rsid w:val="00A76114"/>
    <w:rsid w:val="00A813C5"/>
    <w:rsid w:val="00A81911"/>
    <w:rsid w:val="00A82D36"/>
    <w:rsid w:val="00A832CC"/>
    <w:rsid w:val="00A92D56"/>
    <w:rsid w:val="00A96F12"/>
    <w:rsid w:val="00A97CB7"/>
    <w:rsid w:val="00A97D57"/>
    <w:rsid w:val="00AA2AB8"/>
    <w:rsid w:val="00AA3BE0"/>
    <w:rsid w:val="00AA4D0B"/>
    <w:rsid w:val="00AB25B1"/>
    <w:rsid w:val="00AB3941"/>
    <w:rsid w:val="00AB64E3"/>
    <w:rsid w:val="00AB7A26"/>
    <w:rsid w:val="00AC2F84"/>
    <w:rsid w:val="00AC340D"/>
    <w:rsid w:val="00AC7D70"/>
    <w:rsid w:val="00AD1055"/>
    <w:rsid w:val="00AD4B8E"/>
    <w:rsid w:val="00AD72F2"/>
    <w:rsid w:val="00AF201B"/>
    <w:rsid w:val="00AF66AB"/>
    <w:rsid w:val="00B02402"/>
    <w:rsid w:val="00B044B7"/>
    <w:rsid w:val="00B14AFE"/>
    <w:rsid w:val="00B2736A"/>
    <w:rsid w:val="00B30916"/>
    <w:rsid w:val="00B37650"/>
    <w:rsid w:val="00B4617B"/>
    <w:rsid w:val="00B53265"/>
    <w:rsid w:val="00B5509A"/>
    <w:rsid w:val="00B6548C"/>
    <w:rsid w:val="00B709B2"/>
    <w:rsid w:val="00B87588"/>
    <w:rsid w:val="00B964C5"/>
    <w:rsid w:val="00B968AB"/>
    <w:rsid w:val="00BA281A"/>
    <w:rsid w:val="00BA34B1"/>
    <w:rsid w:val="00BA5FD6"/>
    <w:rsid w:val="00BA667B"/>
    <w:rsid w:val="00BC1BC4"/>
    <w:rsid w:val="00BC48CD"/>
    <w:rsid w:val="00BC4DA5"/>
    <w:rsid w:val="00BC4EFF"/>
    <w:rsid w:val="00BC584B"/>
    <w:rsid w:val="00BE3077"/>
    <w:rsid w:val="00BE5F5C"/>
    <w:rsid w:val="00BF1E13"/>
    <w:rsid w:val="00BF68D2"/>
    <w:rsid w:val="00C0069F"/>
    <w:rsid w:val="00C05FC4"/>
    <w:rsid w:val="00C12CAE"/>
    <w:rsid w:val="00C20B05"/>
    <w:rsid w:val="00C319BA"/>
    <w:rsid w:val="00C32113"/>
    <w:rsid w:val="00C37984"/>
    <w:rsid w:val="00C42C4F"/>
    <w:rsid w:val="00C515B0"/>
    <w:rsid w:val="00C539E8"/>
    <w:rsid w:val="00C558F9"/>
    <w:rsid w:val="00C621EE"/>
    <w:rsid w:val="00C63383"/>
    <w:rsid w:val="00C71851"/>
    <w:rsid w:val="00C7284D"/>
    <w:rsid w:val="00C73549"/>
    <w:rsid w:val="00C73D77"/>
    <w:rsid w:val="00C80C3D"/>
    <w:rsid w:val="00CA0AF5"/>
    <w:rsid w:val="00CA0BBE"/>
    <w:rsid w:val="00CA4641"/>
    <w:rsid w:val="00CB0324"/>
    <w:rsid w:val="00CB2376"/>
    <w:rsid w:val="00CB697E"/>
    <w:rsid w:val="00CC23D6"/>
    <w:rsid w:val="00CC4E25"/>
    <w:rsid w:val="00CC6867"/>
    <w:rsid w:val="00CD3F81"/>
    <w:rsid w:val="00CD64E7"/>
    <w:rsid w:val="00CE178F"/>
    <w:rsid w:val="00CE25E1"/>
    <w:rsid w:val="00CE26E4"/>
    <w:rsid w:val="00CE2C2C"/>
    <w:rsid w:val="00CE6B50"/>
    <w:rsid w:val="00CE7FF6"/>
    <w:rsid w:val="00CF116B"/>
    <w:rsid w:val="00CF11C4"/>
    <w:rsid w:val="00CF4F72"/>
    <w:rsid w:val="00D105EA"/>
    <w:rsid w:val="00D131B4"/>
    <w:rsid w:val="00D16A9B"/>
    <w:rsid w:val="00D1798A"/>
    <w:rsid w:val="00D23A9B"/>
    <w:rsid w:val="00D2669F"/>
    <w:rsid w:val="00D27438"/>
    <w:rsid w:val="00D32C57"/>
    <w:rsid w:val="00D372B3"/>
    <w:rsid w:val="00D45015"/>
    <w:rsid w:val="00D579B1"/>
    <w:rsid w:val="00D61F51"/>
    <w:rsid w:val="00D64BA0"/>
    <w:rsid w:val="00D65D6B"/>
    <w:rsid w:val="00D76936"/>
    <w:rsid w:val="00D77D38"/>
    <w:rsid w:val="00D8076A"/>
    <w:rsid w:val="00D8137A"/>
    <w:rsid w:val="00D82754"/>
    <w:rsid w:val="00D85AF3"/>
    <w:rsid w:val="00D867C2"/>
    <w:rsid w:val="00D86D78"/>
    <w:rsid w:val="00D9337E"/>
    <w:rsid w:val="00DA2977"/>
    <w:rsid w:val="00DA4FBC"/>
    <w:rsid w:val="00DB0110"/>
    <w:rsid w:val="00DB5039"/>
    <w:rsid w:val="00DB5E66"/>
    <w:rsid w:val="00DC0F56"/>
    <w:rsid w:val="00DC1858"/>
    <w:rsid w:val="00DC69A1"/>
    <w:rsid w:val="00DC6E5A"/>
    <w:rsid w:val="00DD4624"/>
    <w:rsid w:val="00DE07BE"/>
    <w:rsid w:val="00DE218E"/>
    <w:rsid w:val="00DE3AF2"/>
    <w:rsid w:val="00DE4202"/>
    <w:rsid w:val="00DF2CB0"/>
    <w:rsid w:val="00DF6D02"/>
    <w:rsid w:val="00E06682"/>
    <w:rsid w:val="00E06801"/>
    <w:rsid w:val="00E0742F"/>
    <w:rsid w:val="00E07CFB"/>
    <w:rsid w:val="00E1532F"/>
    <w:rsid w:val="00E1603F"/>
    <w:rsid w:val="00E30242"/>
    <w:rsid w:val="00E33730"/>
    <w:rsid w:val="00E478A2"/>
    <w:rsid w:val="00E529F4"/>
    <w:rsid w:val="00E63464"/>
    <w:rsid w:val="00E65E21"/>
    <w:rsid w:val="00E70BD0"/>
    <w:rsid w:val="00E76E88"/>
    <w:rsid w:val="00E81721"/>
    <w:rsid w:val="00E91EA5"/>
    <w:rsid w:val="00EA2C3E"/>
    <w:rsid w:val="00EA2E7B"/>
    <w:rsid w:val="00EA4FC5"/>
    <w:rsid w:val="00EB086F"/>
    <w:rsid w:val="00EB22EF"/>
    <w:rsid w:val="00EB5630"/>
    <w:rsid w:val="00EC3725"/>
    <w:rsid w:val="00ED039B"/>
    <w:rsid w:val="00ED2B45"/>
    <w:rsid w:val="00EE032B"/>
    <w:rsid w:val="00EE08AD"/>
    <w:rsid w:val="00EE5C6F"/>
    <w:rsid w:val="00EE7A4F"/>
    <w:rsid w:val="00EF287A"/>
    <w:rsid w:val="00EF555B"/>
    <w:rsid w:val="00EF7B77"/>
    <w:rsid w:val="00F00B04"/>
    <w:rsid w:val="00F04BBC"/>
    <w:rsid w:val="00F052CE"/>
    <w:rsid w:val="00F140E9"/>
    <w:rsid w:val="00F178D3"/>
    <w:rsid w:val="00F26C58"/>
    <w:rsid w:val="00F428BF"/>
    <w:rsid w:val="00F454E4"/>
    <w:rsid w:val="00F57771"/>
    <w:rsid w:val="00F6624F"/>
    <w:rsid w:val="00F668A0"/>
    <w:rsid w:val="00F81DAE"/>
    <w:rsid w:val="00F820D7"/>
    <w:rsid w:val="00F8610D"/>
    <w:rsid w:val="00F93AEA"/>
    <w:rsid w:val="00FA423B"/>
    <w:rsid w:val="00FA5E4F"/>
    <w:rsid w:val="00FB40B2"/>
    <w:rsid w:val="00FC1B0D"/>
    <w:rsid w:val="00FC6E43"/>
    <w:rsid w:val="00FD5F40"/>
    <w:rsid w:val="00FE0EA7"/>
    <w:rsid w:val="00FE1D1A"/>
    <w:rsid w:val="00FF3039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76"/>
    <w:pPr>
      <w:widowControl w:val="0"/>
      <w:autoSpaceDE w:val="0"/>
      <w:autoSpaceDN w:val="0"/>
      <w:adjustRightInd w:val="0"/>
    </w:pPr>
    <w:rPr>
      <w:rFonts w:cs="Arial"/>
      <w:szCs w:val="18"/>
      <w:lang w:eastAsia="ru-RU"/>
    </w:rPr>
  </w:style>
  <w:style w:type="paragraph" w:styleId="1">
    <w:name w:val="heading 1"/>
    <w:basedOn w:val="a"/>
    <w:link w:val="10"/>
    <w:qFormat/>
    <w:rsid w:val="00CB237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B2376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55CA"/>
    <w:pPr>
      <w:widowControl/>
      <w:autoSpaceDE/>
      <w:autoSpaceDN/>
      <w:adjustRightInd/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DA5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C4DA5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B2376"/>
    <w:pPr>
      <w:widowControl/>
      <w:autoSpaceDE/>
      <w:autoSpaceDN/>
      <w:adjustRightInd/>
      <w:jc w:val="center"/>
    </w:pPr>
    <w:rPr>
      <w:rFonts w:eastAsiaTheme="majorEastAsia" w:cstheme="majorBidi"/>
      <w:b/>
      <w:sz w:val="24"/>
      <w:szCs w:val="28"/>
    </w:rPr>
  </w:style>
  <w:style w:type="character" w:customStyle="1" w:styleId="a4">
    <w:name w:val="Название Знак"/>
    <w:basedOn w:val="a0"/>
    <w:link w:val="a3"/>
    <w:rsid w:val="00BC4DA5"/>
    <w:rPr>
      <w:rFonts w:eastAsiaTheme="majorEastAsia" w:cstheme="majorBidi"/>
      <w:b/>
      <w:sz w:val="24"/>
      <w:szCs w:val="28"/>
      <w:lang w:eastAsia="ru-RU"/>
    </w:rPr>
  </w:style>
  <w:style w:type="character" w:styleId="a5">
    <w:name w:val="Emphasis"/>
    <w:qFormat/>
    <w:rsid w:val="00CB2376"/>
    <w:rPr>
      <w:i/>
      <w:iCs/>
    </w:rPr>
  </w:style>
  <w:style w:type="character" w:styleId="a6">
    <w:name w:val="Book Title"/>
    <w:basedOn w:val="a0"/>
    <w:uiPriority w:val="33"/>
    <w:qFormat/>
    <w:rsid w:val="00BC4DA5"/>
    <w:rPr>
      <w:b/>
      <w:bCs/>
      <w:smallCaps/>
      <w:spacing w:val="5"/>
    </w:rPr>
  </w:style>
  <w:style w:type="character" w:styleId="a7">
    <w:name w:val="Strong"/>
    <w:basedOn w:val="a0"/>
    <w:uiPriority w:val="22"/>
    <w:qFormat/>
    <w:rsid w:val="00CB2376"/>
    <w:rPr>
      <w:b/>
      <w:bCs/>
    </w:rPr>
  </w:style>
  <w:style w:type="paragraph" w:styleId="a8">
    <w:name w:val="No Spacing"/>
    <w:uiPriority w:val="1"/>
    <w:qFormat/>
    <w:rsid w:val="00CB2376"/>
    <w:pPr>
      <w:widowControl w:val="0"/>
      <w:autoSpaceDE w:val="0"/>
      <w:autoSpaceDN w:val="0"/>
      <w:adjustRightInd w:val="0"/>
    </w:pPr>
    <w:rPr>
      <w:rFonts w:cs="Arial"/>
      <w:szCs w:val="18"/>
    </w:rPr>
  </w:style>
  <w:style w:type="paragraph" w:styleId="a9">
    <w:name w:val="Subtitle"/>
    <w:basedOn w:val="a"/>
    <w:next w:val="a"/>
    <w:link w:val="aa"/>
    <w:qFormat/>
    <w:rsid w:val="00CB237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rsid w:val="00CB2376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B2376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B2376"/>
    <w:rPr>
      <w:rFonts w:cs="Arial"/>
      <w:i/>
      <w:iCs/>
      <w:color w:val="000000" w:themeColor="text1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CB23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B2376"/>
    <w:rPr>
      <w:rFonts w:cs="Arial"/>
      <w:b/>
      <w:bCs/>
      <w:i/>
      <w:iCs/>
      <w:color w:val="4F81BD" w:themeColor="accent1"/>
      <w:szCs w:val="18"/>
    </w:rPr>
  </w:style>
  <w:style w:type="character" w:styleId="ad">
    <w:name w:val="Subtle Emphasis"/>
    <w:basedOn w:val="a0"/>
    <w:uiPriority w:val="19"/>
    <w:qFormat/>
    <w:rsid w:val="00CB237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237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237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2376"/>
    <w:rPr>
      <w:b/>
      <w:bCs/>
      <w:smallCaps/>
      <w:color w:val="C0504D" w:themeColor="accent2"/>
      <w:spacing w:val="5"/>
      <w:u w:val="single"/>
    </w:rPr>
  </w:style>
  <w:style w:type="table" w:styleId="af1">
    <w:name w:val="Table Grid"/>
    <w:basedOn w:val="a1"/>
    <w:uiPriority w:val="59"/>
    <w:rsid w:val="001B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38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388E"/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4388E"/>
    <w:rPr>
      <w:rFonts w:cs="Arial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38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4388E"/>
    <w:rPr>
      <w:rFonts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388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388E"/>
    <w:rPr>
      <w:rFonts w:ascii="Tahoma" w:hAnsi="Tahoma" w:cs="Tahoma"/>
      <w:sz w:val="16"/>
      <w:szCs w:val="16"/>
      <w:lang w:eastAsia="ru-RU"/>
    </w:rPr>
  </w:style>
  <w:style w:type="paragraph" w:styleId="af9">
    <w:name w:val="footnote text"/>
    <w:basedOn w:val="a"/>
    <w:link w:val="afa"/>
    <w:semiHidden/>
    <w:rsid w:val="00AD4B8E"/>
    <w:pPr>
      <w:widowControl/>
      <w:autoSpaceDE/>
      <w:autoSpaceDN/>
      <w:adjustRightInd/>
    </w:pPr>
    <w:rPr>
      <w:rFonts w:ascii="Times New Roman CYR" w:hAnsi="Times New Roman CYR" w:cs="Times New Roman"/>
      <w:szCs w:val="20"/>
    </w:rPr>
  </w:style>
  <w:style w:type="character" w:customStyle="1" w:styleId="afa">
    <w:name w:val="Текст сноски Знак"/>
    <w:basedOn w:val="a0"/>
    <w:link w:val="af9"/>
    <w:semiHidden/>
    <w:rsid w:val="00AD4B8E"/>
    <w:rPr>
      <w:rFonts w:ascii="Times New Roman CYR" w:hAnsi="Times New Roman CYR"/>
      <w:lang w:eastAsia="ru-RU"/>
    </w:rPr>
  </w:style>
  <w:style w:type="character" w:styleId="afb">
    <w:name w:val="footnote reference"/>
    <w:basedOn w:val="a0"/>
    <w:semiHidden/>
    <w:rsid w:val="00AD4B8E"/>
    <w:rPr>
      <w:vertAlign w:val="superscript"/>
    </w:rPr>
  </w:style>
  <w:style w:type="paragraph" w:styleId="afc">
    <w:name w:val="List Paragraph"/>
    <w:basedOn w:val="a"/>
    <w:uiPriority w:val="99"/>
    <w:qFormat/>
    <w:rsid w:val="00C37984"/>
    <w:pPr>
      <w:widowControl/>
      <w:autoSpaceDE/>
      <w:autoSpaceDN/>
      <w:adjustRightInd/>
      <w:ind w:left="720"/>
    </w:pPr>
    <w:rPr>
      <w:rFonts w:cs="Times New Roman"/>
      <w:sz w:val="24"/>
      <w:szCs w:val="24"/>
    </w:rPr>
  </w:style>
  <w:style w:type="character" w:styleId="afd">
    <w:name w:val="Hyperlink"/>
    <w:basedOn w:val="a0"/>
    <w:uiPriority w:val="99"/>
    <w:semiHidden/>
    <w:unhideWhenUsed/>
    <w:rsid w:val="002D7D08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2D7D08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f">
    <w:name w:val="Revision"/>
    <w:hidden/>
    <w:uiPriority w:val="99"/>
    <w:semiHidden/>
    <w:rsid w:val="00EF555B"/>
    <w:rPr>
      <w:rFonts w:cs="Arial"/>
      <w:szCs w:val="18"/>
      <w:lang w:eastAsia="ru-RU"/>
    </w:rPr>
  </w:style>
  <w:style w:type="paragraph" w:styleId="aff0">
    <w:name w:val="Body Text"/>
    <w:basedOn w:val="a"/>
    <w:link w:val="aff1"/>
    <w:uiPriority w:val="99"/>
    <w:rsid w:val="00693630"/>
    <w:pPr>
      <w:widowControl/>
      <w:autoSpaceDE/>
      <w:autoSpaceDN/>
      <w:adjustRightInd/>
      <w:spacing w:line="360" w:lineRule="auto"/>
      <w:jc w:val="both"/>
    </w:pPr>
    <w:rPr>
      <w:rFonts w:cs="Times New Roman"/>
      <w:sz w:val="28"/>
      <w:szCs w:val="28"/>
    </w:rPr>
  </w:style>
  <w:style w:type="character" w:customStyle="1" w:styleId="aff1">
    <w:name w:val="Основной текст Знак"/>
    <w:basedOn w:val="a0"/>
    <w:link w:val="aff0"/>
    <w:uiPriority w:val="99"/>
    <w:rsid w:val="00693630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55CA"/>
    <w:rPr>
      <w:b/>
      <w:bCs/>
      <w:i/>
      <w:iCs/>
      <w:sz w:val="26"/>
      <w:szCs w:val="26"/>
      <w:lang w:eastAsia="ru-RU"/>
    </w:rPr>
  </w:style>
  <w:style w:type="paragraph" w:styleId="aff2">
    <w:name w:val="footer"/>
    <w:basedOn w:val="a"/>
    <w:link w:val="aff3"/>
    <w:uiPriority w:val="99"/>
    <w:rsid w:val="005D55CA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ff3">
    <w:name w:val="Нижний колонтитул Знак"/>
    <w:basedOn w:val="a0"/>
    <w:link w:val="aff2"/>
    <w:uiPriority w:val="99"/>
    <w:rsid w:val="005D55CA"/>
    <w:rPr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semiHidden/>
    <w:rsid w:val="005D55CA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5D55CA"/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D55CA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D55CA"/>
    <w:rPr>
      <w:sz w:val="24"/>
      <w:szCs w:val="24"/>
      <w:lang w:eastAsia="ru-RU"/>
    </w:rPr>
  </w:style>
  <w:style w:type="paragraph" w:customStyle="1" w:styleId="aff6">
    <w:name w:val="Название таблицы"/>
    <w:basedOn w:val="aff7"/>
    <w:uiPriority w:val="99"/>
    <w:rsid w:val="005D55CA"/>
    <w:pPr>
      <w:widowControl/>
      <w:autoSpaceDE/>
      <w:autoSpaceDN/>
      <w:adjustRightInd/>
      <w:spacing w:before="120" w:after="120"/>
      <w:jc w:val="center"/>
    </w:pPr>
    <w:rPr>
      <w:rFonts w:cs="Times New Roman"/>
      <w:b w:val="0"/>
      <w:bCs w:val="0"/>
      <w:color w:val="auto"/>
      <w:sz w:val="24"/>
      <w:szCs w:val="24"/>
    </w:rPr>
  </w:style>
  <w:style w:type="paragraph" w:styleId="aff7">
    <w:name w:val="caption"/>
    <w:basedOn w:val="a"/>
    <w:next w:val="a"/>
    <w:semiHidden/>
    <w:unhideWhenUsed/>
    <w:qFormat/>
    <w:rsid w:val="005D55CA"/>
    <w:pPr>
      <w:spacing w:after="200"/>
    </w:pPr>
    <w:rPr>
      <w:b/>
      <w:bCs/>
      <w:color w:val="4F81BD" w:themeColor="accent1"/>
      <w:sz w:val="18"/>
    </w:rPr>
  </w:style>
  <w:style w:type="paragraph" w:customStyle="1" w:styleId="ListParagraph1">
    <w:name w:val="List Paragraph1"/>
    <w:basedOn w:val="a"/>
    <w:uiPriority w:val="99"/>
    <w:rsid w:val="000A35A8"/>
    <w:pPr>
      <w:widowControl/>
      <w:autoSpaceDE/>
      <w:autoSpaceDN/>
      <w:adjustRightInd/>
      <w:ind w:left="720"/>
    </w:pPr>
    <w:rPr>
      <w:rFonts w:cs="Times New Roman"/>
      <w:sz w:val="24"/>
      <w:szCs w:val="24"/>
    </w:rPr>
  </w:style>
  <w:style w:type="paragraph" w:customStyle="1" w:styleId="11">
    <w:name w:val="Обычный1"/>
    <w:rsid w:val="00F00B04"/>
    <w:pPr>
      <w:widowControl w:val="0"/>
    </w:pPr>
    <w:rPr>
      <w:snapToGrid w:val="0"/>
      <w:lang w:eastAsia="ru-RU"/>
    </w:rPr>
  </w:style>
  <w:style w:type="paragraph" w:styleId="aff8">
    <w:name w:val="header"/>
    <w:basedOn w:val="a"/>
    <w:link w:val="aff9"/>
    <w:uiPriority w:val="99"/>
    <w:unhideWhenUsed/>
    <w:rsid w:val="005748A4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0"/>
    <w:link w:val="aff8"/>
    <w:uiPriority w:val="99"/>
    <w:rsid w:val="005748A4"/>
    <w:rPr>
      <w:rFonts w:cs="Arial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76"/>
    <w:pPr>
      <w:widowControl w:val="0"/>
      <w:autoSpaceDE w:val="0"/>
      <w:autoSpaceDN w:val="0"/>
      <w:adjustRightInd w:val="0"/>
    </w:pPr>
    <w:rPr>
      <w:rFonts w:cs="Arial"/>
      <w:szCs w:val="18"/>
      <w:lang w:eastAsia="ru-RU"/>
    </w:rPr>
  </w:style>
  <w:style w:type="paragraph" w:styleId="1">
    <w:name w:val="heading 1"/>
    <w:basedOn w:val="a"/>
    <w:link w:val="10"/>
    <w:qFormat/>
    <w:rsid w:val="00CB237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B2376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55CA"/>
    <w:pPr>
      <w:widowControl/>
      <w:autoSpaceDE/>
      <w:autoSpaceDN/>
      <w:adjustRightInd/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DA5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C4DA5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B2376"/>
    <w:pPr>
      <w:widowControl/>
      <w:autoSpaceDE/>
      <w:autoSpaceDN/>
      <w:adjustRightInd/>
      <w:jc w:val="center"/>
    </w:pPr>
    <w:rPr>
      <w:rFonts w:eastAsiaTheme="majorEastAsia" w:cstheme="majorBidi"/>
      <w:b/>
      <w:sz w:val="24"/>
      <w:szCs w:val="28"/>
    </w:rPr>
  </w:style>
  <w:style w:type="character" w:customStyle="1" w:styleId="a4">
    <w:name w:val="Название Знак"/>
    <w:basedOn w:val="a0"/>
    <w:link w:val="a3"/>
    <w:rsid w:val="00BC4DA5"/>
    <w:rPr>
      <w:rFonts w:eastAsiaTheme="majorEastAsia" w:cstheme="majorBidi"/>
      <w:b/>
      <w:sz w:val="24"/>
      <w:szCs w:val="28"/>
      <w:lang w:eastAsia="ru-RU"/>
    </w:rPr>
  </w:style>
  <w:style w:type="character" w:styleId="a5">
    <w:name w:val="Emphasis"/>
    <w:qFormat/>
    <w:rsid w:val="00CB2376"/>
    <w:rPr>
      <w:i/>
      <w:iCs/>
    </w:rPr>
  </w:style>
  <w:style w:type="character" w:styleId="a6">
    <w:name w:val="Book Title"/>
    <w:basedOn w:val="a0"/>
    <w:uiPriority w:val="33"/>
    <w:qFormat/>
    <w:rsid w:val="00BC4DA5"/>
    <w:rPr>
      <w:b/>
      <w:bCs/>
      <w:smallCaps/>
      <w:spacing w:val="5"/>
    </w:rPr>
  </w:style>
  <w:style w:type="character" w:styleId="a7">
    <w:name w:val="Strong"/>
    <w:basedOn w:val="a0"/>
    <w:uiPriority w:val="22"/>
    <w:qFormat/>
    <w:rsid w:val="00CB2376"/>
    <w:rPr>
      <w:b/>
      <w:bCs/>
    </w:rPr>
  </w:style>
  <w:style w:type="paragraph" w:styleId="a8">
    <w:name w:val="No Spacing"/>
    <w:uiPriority w:val="1"/>
    <w:qFormat/>
    <w:rsid w:val="00CB2376"/>
    <w:pPr>
      <w:widowControl w:val="0"/>
      <w:autoSpaceDE w:val="0"/>
      <w:autoSpaceDN w:val="0"/>
      <w:adjustRightInd w:val="0"/>
    </w:pPr>
    <w:rPr>
      <w:rFonts w:cs="Arial"/>
      <w:szCs w:val="18"/>
    </w:rPr>
  </w:style>
  <w:style w:type="paragraph" w:styleId="a9">
    <w:name w:val="Subtitle"/>
    <w:basedOn w:val="a"/>
    <w:next w:val="a"/>
    <w:link w:val="aa"/>
    <w:qFormat/>
    <w:rsid w:val="00CB237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rsid w:val="00CB2376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B2376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B2376"/>
    <w:rPr>
      <w:rFonts w:cs="Arial"/>
      <w:i/>
      <w:iCs/>
      <w:color w:val="000000" w:themeColor="text1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CB23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B2376"/>
    <w:rPr>
      <w:rFonts w:cs="Arial"/>
      <w:b/>
      <w:bCs/>
      <w:i/>
      <w:iCs/>
      <w:color w:val="4F81BD" w:themeColor="accent1"/>
      <w:szCs w:val="18"/>
    </w:rPr>
  </w:style>
  <w:style w:type="character" w:styleId="ad">
    <w:name w:val="Subtle Emphasis"/>
    <w:basedOn w:val="a0"/>
    <w:uiPriority w:val="19"/>
    <w:qFormat/>
    <w:rsid w:val="00CB237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237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237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2376"/>
    <w:rPr>
      <w:b/>
      <w:bCs/>
      <w:smallCaps/>
      <w:color w:val="C0504D" w:themeColor="accent2"/>
      <w:spacing w:val="5"/>
      <w:u w:val="single"/>
    </w:rPr>
  </w:style>
  <w:style w:type="table" w:styleId="af1">
    <w:name w:val="Table Grid"/>
    <w:basedOn w:val="a1"/>
    <w:uiPriority w:val="59"/>
    <w:rsid w:val="001B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38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388E"/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4388E"/>
    <w:rPr>
      <w:rFonts w:cs="Arial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38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4388E"/>
    <w:rPr>
      <w:rFonts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388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388E"/>
    <w:rPr>
      <w:rFonts w:ascii="Tahoma" w:hAnsi="Tahoma" w:cs="Tahoma"/>
      <w:sz w:val="16"/>
      <w:szCs w:val="16"/>
      <w:lang w:eastAsia="ru-RU"/>
    </w:rPr>
  </w:style>
  <w:style w:type="paragraph" w:styleId="af9">
    <w:name w:val="footnote text"/>
    <w:basedOn w:val="a"/>
    <w:link w:val="afa"/>
    <w:semiHidden/>
    <w:rsid w:val="00AD4B8E"/>
    <w:pPr>
      <w:widowControl/>
      <w:autoSpaceDE/>
      <w:autoSpaceDN/>
      <w:adjustRightInd/>
    </w:pPr>
    <w:rPr>
      <w:rFonts w:ascii="Times New Roman CYR" w:hAnsi="Times New Roman CYR" w:cs="Times New Roman"/>
      <w:szCs w:val="20"/>
    </w:rPr>
  </w:style>
  <w:style w:type="character" w:customStyle="1" w:styleId="afa">
    <w:name w:val="Текст сноски Знак"/>
    <w:basedOn w:val="a0"/>
    <w:link w:val="af9"/>
    <w:semiHidden/>
    <w:rsid w:val="00AD4B8E"/>
    <w:rPr>
      <w:rFonts w:ascii="Times New Roman CYR" w:hAnsi="Times New Roman CYR"/>
      <w:lang w:eastAsia="ru-RU"/>
    </w:rPr>
  </w:style>
  <w:style w:type="character" w:styleId="afb">
    <w:name w:val="footnote reference"/>
    <w:basedOn w:val="a0"/>
    <w:semiHidden/>
    <w:rsid w:val="00AD4B8E"/>
    <w:rPr>
      <w:vertAlign w:val="superscript"/>
    </w:rPr>
  </w:style>
  <w:style w:type="paragraph" w:styleId="afc">
    <w:name w:val="List Paragraph"/>
    <w:basedOn w:val="a"/>
    <w:uiPriority w:val="99"/>
    <w:qFormat/>
    <w:rsid w:val="00C37984"/>
    <w:pPr>
      <w:widowControl/>
      <w:autoSpaceDE/>
      <w:autoSpaceDN/>
      <w:adjustRightInd/>
      <w:ind w:left="720"/>
    </w:pPr>
    <w:rPr>
      <w:rFonts w:cs="Times New Roman"/>
      <w:sz w:val="24"/>
      <w:szCs w:val="24"/>
    </w:rPr>
  </w:style>
  <w:style w:type="character" w:styleId="afd">
    <w:name w:val="Hyperlink"/>
    <w:basedOn w:val="a0"/>
    <w:uiPriority w:val="99"/>
    <w:semiHidden/>
    <w:unhideWhenUsed/>
    <w:rsid w:val="002D7D08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2D7D08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f">
    <w:name w:val="Revision"/>
    <w:hidden/>
    <w:uiPriority w:val="99"/>
    <w:semiHidden/>
    <w:rsid w:val="00EF555B"/>
    <w:rPr>
      <w:rFonts w:cs="Arial"/>
      <w:szCs w:val="18"/>
      <w:lang w:eastAsia="ru-RU"/>
    </w:rPr>
  </w:style>
  <w:style w:type="paragraph" w:styleId="aff0">
    <w:name w:val="Body Text"/>
    <w:basedOn w:val="a"/>
    <w:link w:val="aff1"/>
    <w:uiPriority w:val="99"/>
    <w:rsid w:val="00693630"/>
    <w:pPr>
      <w:widowControl/>
      <w:autoSpaceDE/>
      <w:autoSpaceDN/>
      <w:adjustRightInd/>
      <w:spacing w:line="360" w:lineRule="auto"/>
      <w:jc w:val="both"/>
    </w:pPr>
    <w:rPr>
      <w:rFonts w:cs="Times New Roman"/>
      <w:sz w:val="28"/>
      <w:szCs w:val="28"/>
    </w:rPr>
  </w:style>
  <w:style w:type="character" w:customStyle="1" w:styleId="aff1">
    <w:name w:val="Основной текст Знак"/>
    <w:basedOn w:val="a0"/>
    <w:link w:val="aff0"/>
    <w:uiPriority w:val="99"/>
    <w:rsid w:val="00693630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55CA"/>
    <w:rPr>
      <w:b/>
      <w:bCs/>
      <w:i/>
      <w:iCs/>
      <w:sz w:val="26"/>
      <w:szCs w:val="26"/>
      <w:lang w:eastAsia="ru-RU"/>
    </w:rPr>
  </w:style>
  <w:style w:type="paragraph" w:styleId="aff2">
    <w:name w:val="footer"/>
    <w:basedOn w:val="a"/>
    <w:link w:val="aff3"/>
    <w:uiPriority w:val="99"/>
    <w:rsid w:val="005D55CA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ff3">
    <w:name w:val="Нижний колонтитул Знак"/>
    <w:basedOn w:val="a0"/>
    <w:link w:val="aff2"/>
    <w:uiPriority w:val="99"/>
    <w:rsid w:val="005D55CA"/>
    <w:rPr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semiHidden/>
    <w:rsid w:val="005D55CA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5D55CA"/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D55CA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D55CA"/>
    <w:rPr>
      <w:sz w:val="24"/>
      <w:szCs w:val="24"/>
      <w:lang w:eastAsia="ru-RU"/>
    </w:rPr>
  </w:style>
  <w:style w:type="paragraph" w:customStyle="1" w:styleId="aff6">
    <w:name w:val="Название таблицы"/>
    <w:basedOn w:val="aff7"/>
    <w:uiPriority w:val="99"/>
    <w:rsid w:val="005D55CA"/>
    <w:pPr>
      <w:widowControl/>
      <w:autoSpaceDE/>
      <w:autoSpaceDN/>
      <w:adjustRightInd/>
      <w:spacing w:before="120" w:after="120"/>
      <w:jc w:val="center"/>
    </w:pPr>
    <w:rPr>
      <w:rFonts w:cs="Times New Roman"/>
      <w:b w:val="0"/>
      <w:bCs w:val="0"/>
      <w:color w:val="auto"/>
      <w:sz w:val="24"/>
      <w:szCs w:val="24"/>
    </w:rPr>
  </w:style>
  <w:style w:type="paragraph" w:styleId="aff7">
    <w:name w:val="caption"/>
    <w:basedOn w:val="a"/>
    <w:next w:val="a"/>
    <w:semiHidden/>
    <w:unhideWhenUsed/>
    <w:qFormat/>
    <w:rsid w:val="005D55CA"/>
    <w:pPr>
      <w:spacing w:after="200"/>
    </w:pPr>
    <w:rPr>
      <w:b/>
      <w:bCs/>
      <w:color w:val="4F81BD" w:themeColor="accent1"/>
      <w:sz w:val="18"/>
    </w:rPr>
  </w:style>
  <w:style w:type="paragraph" w:customStyle="1" w:styleId="ListParagraph1">
    <w:name w:val="List Paragraph1"/>
    <w:basedOn w:val="a"/>
    <w:uiPriority w:val="99"/>
    <w:rsid w:val="000A35A8"/>
    <w:pPr>
      <w:widowControl/>
      <w:autoSpaceDE/>
      <w:autoSpaceDN/>
      <w:adjustRightInd/>
      <w:ind w:left="720"/>
    </w:pPr>
    <w:rPr>
      <w:rFonts w:cs="Times New Roman"/>
      <w:sz w:val="24"/>
      <w:szCs w:val="24"/>
    </w:rPr>
  </w:style>
  <w:style w:type="paragraph" w:customStyle="1" w:styleId="11">
    <w:name w:val="Обычный1"/>
    <w:rsid w:val="00F00B04"/>
    <w:pPr>
      <w:widowControl w:val="0"/>
    </w:pPr>
    <w:rPr>
      <w:snapToGrid w:val="0"/>
      <w:lang w:eastAsia="ru-RU"/>
    </w:rPr>
  </w:style>
  <w:style w:type="paragraph" w:styleId="aff8">
    <w:name w:val="header"/>
    <w:basedOn w:val="a"/>
    <w:link w:val="aff9"/>
    <w:uiPriority w:val="99"/>
    <w:unhideWhenUsed/>
    <w:rsid w:val="005748A4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0"/>
    <w:link w:val="aff8"/>
    <w:uiPriority w:val="99"/>
    <w:rsid w:val="005748A4"/>
    <w:rPr>
      <w:rFonts w:cs="Arial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89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C69A-D9DA-4F52-900D-7DDDB19B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26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"ВТИ"</Company>
  <LinksUpToDate>false</LinksUpToDate>
  <CharactersWithSpaces>35759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Кумпан</dc:creator>
  <cp:lastModifiedBy>Александров Д.Ю.</cp:lastModifiedBy>
  <cp:revision>8</cp:revision>
  <cp:lastPrinted>2013-10-18T07:43:00Z</cp:lastPrinted>
  <dcterms:created xsi:type="dcterms:W3CDTF">2013-10-17T13:09:00Z</dcterms:created>
  <dcterms:modified xsi:type="dcterms:W3CDTF">2013-10-21T11:48:00Z</dcterms:modified>
</cp:coreProperties>
</file>